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6CB7" w:rsidRDefault="00EC6CB7" w:rsidP="00EC6CB7">
      <w:pPr>
        <w:suppressAutoHyphens/>
        <w:spacing w:after="0" w:line="240" w:lineRule="auto"/>
        <w:ind w:firstLine="0"/>
        <w:jc w:val="center"/>
        <w:rPr>
          <w:b/>
        </w:rPr>
      </w:pPr>
      <w:r>
        <w:rPr>
          <w:b/>
        </w:rPr>
        <w:t>СОВЕТ  МУНИЦИПАЛЬНОГО ОБРАЗОВАНИЯ</w:t>
      </w:r>
    </w:p>
    <w:p w:rsidR="00EC6CB7" w:rsidRDefault="00EC6CB7" w:rsidP="00EC6CB7">
      <w:pPr>
        <w:suppressAutoHyphens/>
        <w:spacing w:after="0" w:line="240" w:lineRule="auto"/>
        <w:ind w:firstLine="0"/>
        <w:jc w:val="center"/>
        <w:rPr>
          <w:b/>
        </w:rPr>
      </w:pPr>
      <w:r>
        <w:rPr>
          <w:b/>
        </w:rPr>
        <w:t>СЕЛЬСКОГО  ПОСЕЛЕНИЯ «ЛИНЁВО-ОЗЁРСКОЕ»</w:t>
      </w:r>
    </w:p>
    <w:p w:rsidR="00EC6CB7" w:rsidRDefault="00EC6CB7" w:rsidP="00EC6CB7">
      <w:pPr>
        <w:suppressAutoHyphens/>
        <w:spacing w:after="0" w:line="240" w:lineRule="auto"/>
        <w:ind w:firstLine="0"/>
        <w:jc w:val="center"/>
      </w:pPr>
      <w:r>
        <w:t>ЧЕТВЕРТОГО  СОЗЫВА</w:t>
      </w:r>
    </w:p>
    <w:p w:rsidR="00EC6CB7" w:rsidRDefault="00EC6CB7" w:rsidP="00EC6CB7">
      <w:pPr>
        <w:suppressAutoHyphens/>
        <w:spacing w:after="0" w:line="240" w:lineRule="auto"/>
        <w:ind w:firstLine="0"/>
        <w:jc w:val="center"/>
      </w:pPr>
    </w:p>
    <w:p w:rsidR="00EC6CB7" w:rsidRDefault="00EC6CB7" w:rsidP="00EC6CB7">
      <w:pPr>
        <w:suppressAutoHyphens/>
        <w:spacing w:after="0" w:line="240" w:lineRule="auto"/>
        <w:ind w:firstLine="0"/>
        <w:jc w:val="center"/>
      </w:pPr>
    </w:p>
    <w:p w:rsidR="00EC6CB7" w:rsidRDefault="00EC6CB7" w:rsidP="00EC6CB7">
      <w:pPr>
        <w:suppressAutoHyphens/>
        <w:spacing w:after="0" w:line="240" w:lineRule="auto"/>
        <w:ind w:firstLine="0"/>
        <w:jc w:val="center"/>
        <w:rPr>
          <w:b/>
          <w:szCs w:val="28"/>
        </w:rPr>
      </w:pPr>
      <w:r>
        <w:rPr>
          <w:b/>
          <w:szCs w:val="28"/>
        </w:rPr>
        <w:t>РЕШЕНИЕ</w:t>
      </w:r>
    </w:p>
    <w:p w:rsidR="00EC6CB7" w:rsidRDefault="00EC6CB7" w:rsidP="00EC6CB7">
      <w:pPr>
        <w:suppressAutoHyphens/>
        <w:spacing w:after="0" w:line="240" w:lineRule="auto"/>
        <w:ind w:firstLine="0"/>
        <w:jc w:val="center"/>
        <w:rPr>
          <w:szCs w:val="28"/>
        </w:rPr>
      </w:pPr>
    </w:p>
    <w:p w:rsidR="00EC6CB7" w:rsidRDefault="00EC6CB7" w:rsidP="00EC6CB7">
      <w:pPr>
        <w:suppressAutoHyphens/>
        <w:spacing w:after="0" w:line="240" w:lineRule="auto"/>
        <w:ind w:firstLine="0"/>
        <w:jc w:val="left"/>
        <w:rPr>
          <w:szCs w:val="28"/>
        </w:rPr>
      </w:pPr>
      <w:r>
        <w:rPr>
          <w:szCs w:val="28"/>
        </w:rPr>
        <w:t xml:space="preserve">30 сентября 2015 год                                                                                       №  10              </w:t>
      </w:r>
    </w:p>
    <w:p w:rsidR="00EC6CB7" w:rsidRDefault="00EC6CB7" w:rsidP="00EC6CB7">
      <w:pPr>
        <w:suppressAutoHyphens/>
        <w:spacing w:after="0" w:line="240" w:lineRule="auto"/>
        <w:ind w:firstLine="0"/>
        <w:jc w:val="center"/>
        <w:rPr>
          <w:szCs w:val="28"/>
        </w:rPr>
      </w:pPr>
      <w:r>
        <w:rPr>
          <w:szCs w:val="28"/>
        </w:rPr>
        <w:t>с. Линёво Озеро</w:t>
      </w:r>
    </w:p>
    <w:p w:rsidR="00BB6DA3" w:rsidRDefault="00BB6DA3" w:rsidP="00EC6CB7">
      <w:pPr>
        <w:pStyle w:val="ConsNonformat"/>
        <w:ind w:right="0"/>
        <w:jc w:val="center"/>
        <w:rPr>
          <w:rFonts w:ascii="Times New Roman" w:hAnsi="Times New Roman" w:cs="Times New Roman"/>
          <w:sz w:val="28"/>
          <w:szCs w:val="28"/>
        </w:rPr>
      </w:pPr>
    </w:p>
    <w:p w:rsidR="00EC6CB7" w:rsidRDefault="00EC6CB7" w:rsidP="00EC6CB7">
      <w:pPr>
        <w:pStyle w:val="ConsNonformat"/>
        <w:ind w:right="0"/>
        <w:jc w:val="center"/>
        <w:rPr>
          <w:rFonts w:ascii="Times New Roman" w:hAnsi="Times New Roman" w:cs="Times New Roman"/>
          <w:sz w:val="28"/>
          <w:szCs w:val="28"/>
        </w:rPr>
      </w:pPr>
    </w:p>
    <w:p w:rsidR="00BB6DA3" w:rsidRDefault="00BB6DA3" w:rsidP="00BB6DA3">
      <w:pPr>
        <w:spacing w:after="0" w:line="240" w:lineRule="auto"/>
        <w:ind w:firstLine="0"/>
        <w:jc w:val="center"/>
        <w:rPr>
          <w:b/>
          <w:szCs w:val="28"/>
        </w:rPr>
      </w:pPr>
      <w:r>
        <w:rPr>
          <w:b/>
          <w:szCs w:val="28"/>
        </w:rPr>
        <w:t>О</w:t>
      </w:r>
      <w:r w:rsidR="00A26DFD">
        <w:rPr>
          <w:b/>
          <w:szCs w:val="28"/>
        </w:rPr>
        <w:t>б утверждении Правил</w:t>
      </w:r>
      <w:r w:rsidR="001A1101">
        <w:rPr>
          <w:b/>
          <w:szCs w:val="28"/>
        </w:rPr>
        <w:t xml:space="preserve"> землепользования и застройки</w:t>
      </w:r>
    </w:p>
    <w:p w:rsidR="00BB6DA3" w:rsidRDefault="00BB6DA3" w:rsidP="00BB6DA3">
      <w:pPr>
        <w:spacing w:after="0" w:line="240" w:lineRule="auto"/>
        <w:ind w:firstLine="0"/>
        <w:jc w:val="center"/>
        <w:rPr>
          <w:b/>
          <w:szCs w:val="28"/>
        </w:rPr>
      </w:pPr>
      <w:r>
        <w:rPr>
          <w:b/>
          <w:szCs w:val="28"/>
        </w:rPr>
        <w:t xml:space="preserve"> муниципального образования сельского поселения «Линёво-Озёрское»</w:t>
      </w:r>
      <w:r w:rsidR="00A26DFD">
        <w:rPr>
          <w:b/>
          <w:szCs w:val="28"/>
        </w:rPr>
        <w:t xml:space="preserve"> муниципального района «Хилокский район» Забайкальского края</w:t>
      </w:r>
      <w:r>
        <w:rPr>
          <w:b/>
          <w:szCs w:val="28"/>
        </w:rPr>
        <w:t xml:space="preserve"> </w:t>
      </w:r>
    </w:p>
    <w:p w:rsidR="00BB6DA3" w:rsidRDefault="00BB6DA3" w:rsidP="00BB6DA3">
      <w:pPr>
        <w:pStyle w:val="ConsTitle"/>
        <w:widowControl/>
        <w:ind w:right="0" w:firstLine="709"/>
        <w:jc w:val="both"/>
        <w:rPr>
          <w:rFonts w:ascii="Times New Roman" w:hAnsi="Times New Roman" w:cs="Times New Roman"/>
          <w:sz w:val="28"/>
          <w:szCs w:val="28"/>
        </w:rPr>
      </w:pPr>
    </w:p>
    <w:p w:rsidR="00BB6DA3" w:rsidRDefault="00BB6DA3" w:rsidP="00BB6DA3">
      <w:pPr>
        <w:pStyle w:val="ConsTitle"/>
        <w:widowControl/>
        <w:ind w:right="0" w:firstLine="709"/>
        <w:jc w:val="both"/>
        <w:rPr>
          <w:rFonts w:ascii="Times New Roman" w:hAnsi="Times New Roman" w:cs="Times New Roman"/>
          <w:sz w:val="28"/>
          <w:szCs w:val="28"/>
        </w:rPr>
      </w:pPr>
    </w:p>
    <w:p w:rsidR="00BB6DA3" w:rsidRDefault="00A26DFD" w:rsidP="00A26DFD">
      <w:pPr>
        <w:spacing w:after="0" w:line="240" w:lineRule="auto"/>
        <w:rPr>
          <w:b/>
          <w:szCs w:val="28"/>
        </w:rPr>
      </w:pPr>
      <w:proofErr w:type="gramStart"/>
      <w:r>
        <w:rPr>
          <w:szCs w:val="28"/>
        </w:rPr>
        <w:t>Р</w:t>
      </w:r>
      <w:r w:rsidR="00BB6DA3">
        <w:rPr>
          <w:szCs w:val="28"/>
        </w:rPr>
        <w:t xml:space="preserve">уководствуясь </w:t>
      </w:r>
      <w:r>
        <w:rPr>
          <w:szCs w:val="28"/>
        </w:rPr>
        <w:t xml:space="preserve">частью 2 статьи 32 </w:t>
      </w:r>
      <w:r w:rsidR="00BB6DA3">
        <w:rPr>
          <w:szCs w:val="28"/>
        </w:rPr>
        <w:t xml:space="preserve"> Градостроительного кодекса Российской Федерации,</w:t>
      </w:r>
      <w:r w:rsidR="00DB4394">
        <w:rPr>
          <w:szCs w:val="28"/>
        </w:rPr>
        <w:t xml:space="preserve"> статьёй 24</w:t>
      </w:r>
      <w:r>
        <w:rPr>
          <w:szCs w:val="28"/>
        </w:rPr>
        <w:t xml:space="preserve"> Устава сельского поселения «Линёв</w:t>
      </w:r>
      <w:r w:rsidR="00EC6CB7">
        <w:rPr>
          <w:szCs w:val="28"/>
        </w:rPr>
        <w:t>о-Озёрское», рассмотрев проект П</w:t>
      </w:r>
      <w:r>
        <w:rPr>
          <w:szCs w:val="28"/>
        </w:rPr>
        <w:t>равил землепользования и застройки сельског</w:t>
      </w:r>
      <w:r w:rsidR="00EC6CB7">
        <w:rPr>
          <w:szCs w:val="28"/>
        </w:rPr>
        <w:t>о поселения «Линёво-Озёрское», П</w:t>
      </w:r>
      <w:r>
        <w:rPr>
          <w:szCs w:val="28"/>
        </w:rPr>
        <w:t xml:space="preserve">ротокол публичных слушаний по проекту правил </w:t>
      </w:r>
      <w:r w:rsidR="00EC6CB7">
        <w:rPr>
          <w:szCs w:val="28"/>
        </w:rPr>
        <w:t>землепользования и застройки и З</w:t>
      </w:r>
      <w:r>
        <w:rPr>
          <w:szCs w:val="28"/>
        </w:rPr>
        <w:t>аключение о результатах публичных слушаний,</w:t>
      </w:r>
      <w:r w:rsidR="00BB6DA3">
        <w:rPr>
          <w:szCs w:val="28"/>
        </w:rPr>
        <w:t xml:space="preserve"> Совет муниципального образования сельского поселения «Линёво-Озёрское», </w:t>
      </w:r>
      <w:r w:rsidR="00BB6DA3">
        <w:rPr>
          <w:b/>
          <w:szCs w:val="28"/>
        </w:rPr>
        <w:t xml:space="preserve">решил: </w:t>
      </w:r>
      <w:proofErr w:type="gramEnd"/>
    </w:p>
    <w:p w:rsidR="00BB6DA3" w:rsidRDefault="00BB6DA3" w:rsidP="00BB6DA3">
      <w:pPr>
        <w:spacing w:after="0" w:line="240" w:lineRule="auto"/>
        <w:rPr>
          <w:b/>
          <w:szCs w:val="28"/>
        </w:rPr>
      </w:pPr>
    </w:p>
    <w:p w:rsidR="00BB6DA3" w:rsidRDefault="00A82B1B" w:rsidP="00BB6DA3">
      <w:pPr>
        <w:spacing w:after="0" w:line="240" w:lineRule="auto"/>
        <w:rPr>
          <w:szCs w:val="28"/>
        </w:rPr>
      </w:pPr>
      <w:r>
        <w:rPr>
          <w:szCs w:val="28"/>
        </w:rPr>
        <w:t>1. Утвердить П</w:t>
      </w:r>
      <w:r w:rsidR="00A26DFD">
        <w:rPr>
          <w:szCs w:val="28"/>
        </w:rPr>
        <w:t>равила</w:t>
      </w:r>
      <w:r w:rsidR="001A1101">
        <w:rPr>
          <w:szCs w:val="28"/>
        </w:rPr>
        <w:t xml:space="preserve"> землепользования и застройки</w:t>
      </w:r>
      <w:r w:rsidR="00BB6DA3">
        <w:rPr>
          <w:szCs w:val="28"/>
        </w:rPr>
        <w:t xml:space="preserve"> муниципального образования сельского поселения «Линёво-Озёрское». </w:t>
      </w:r>
    </w:p>
    <w:p w:rsidR="00BB6DA3" w:rsidRDefault="00BB6DA3" w:rsidP="00BB6DA3">
      <w:pPr>
        <w:spacing w:after="0" w:line="240" w:lineRule="auto"/>
        <w:rPr>
          <w:szCs w:val="28"/>
        </w:rPr>
      </w:pPr>
      <w:r>
        <w:rPr>
          <w:szCs w:val="28"/>
        </w:rPr>
        <w:t xml:space="preserve">2. Настоящее решение вступает в силу на следующий день после дня его официального опубликования (обнародования). </w:t>
      </w:r>
    </w:p>
    <w:p w:rsidR="00BB6DA3" w:rsidRDefault="00BB6DA3" w:rsidP="00BB6DA3">
      <w:pPr>
        <w:pStyle w:val="ConsPlusTitle"/>
        <w:suppressAutoHyphens/>
        <w:ind w:firstLine="720"/>
        <w:jc w:val="both"/>
        <w:rPr>
          <w:b w:val="0"/>
          <w:bCs w:val="0"/>
          <w:lang w:eastAsia="en-US"/>
        </w:rPr>
      </w:pPr>
      <w:r>
        <w:rPr>
          <w:b w:val="0"/>
          <w:bCs w:val="0"/>
          <w:lang w:eastAsia="en-US"/>
        </w:rPr>
        <w:t xml:space="preserve">3. Обнародовать настоящее решение в информационно-телекоммуникационной сети «Интернет» на официальном сайте:  </w:t>
      </w:r>
      <w:hyperlink r:id="rId7" w:history="1">
        <w:r>
          <w:rPr>
            <w:rStyle w:val="a7"/>
            <w:b w:val="0"/>
            <w:bCs w:val="0"/>
            <w:color w:val="auto"/>
            <w:u w:val="none"/>
            <w:lang w:eastAsia="en-US"/>
          </w:rPr>
          <w:t>http://хилок.забайкальскийкрай.рф/spLinevoozerskoe</w:t>
        </w:r>
      </w:hyperlink>
      <w:r>
        <w:rPr>
          <w:b w:val="0"/>
          <w:bCs w:val="0"/>
          <w:lang w:eastAsia="en-US"/>
        </w:rPr>
        <w:t>, в разделе «НПА Совета», разместить на информационных стендах администрации муниципального образования сельского поселения «Линёво-Озёрское».</w:t>
      </w:r>
    </w:p>
    <w:p w:rsidR="00BB6DA3" w:rsidRDefault="00BB6DA3" w:rsidP="00BB6DA3">
      <w:pPr>
        <w:spacing w:after="0" w:line="240" w:lineRule="auto"/>
        <w:rPr>
          <w:szCs w:val="28"/>
        </w:rPr>
      </w:pPr>
    </w:p>
    <w:p w:rsidR="00BB6DA3" w:rsidRDefault="00BB6DA3" w:rsidP="00BB6DA3">
      <w:pPr>
        <w:spacing w:after="0" w:line="240" w:lineRule="auto"/>
        <w:rPr>
          <w:szCs w:val="28"/>
        </w:rPr>
      </w:pPr>
    </w:p>
    <w:p w:rsidR="00BB6DA3" w:rsidRDefault="00A26DFD" w:rsidP="00BB6DA3">
      <w:pPr>
        <w:spacing w:after="0" w:line="240" w:lineRule="auto"/>
        <w:ind w:firstLine="0"/>
        <w:rPr>
          <w:szCs w:val="28"/>
        </w:rPr>
      </w:pPr>
      <w:r>
        <w:rPr>
          <w:szCs w:val="28"/>
        </w:rPr>
        <w:t xml:space="preserve">Глава </w:t>
      </w:r>
      <w:r w:rsidR="00BB6DA3">
        <w:rPr>
          <w:szCs w:val="28"/>
        </w:rPr>
        <w:t xml:space="preserve">муниципального образования </w:t>
      </w:r>
    </w:p>
    <w:p w:rsidR="00BB6DA3" w:rsidRDefault="00BB6DA3" w:rsidP="00BB6DA3">
      <w:pPr>
        <w:ind w:firstLine="0"/>
        <w:rPr>
          <w:szCs w:val="28"/>
        </w:rPr>
      </w:pPr>
      <w:r>
        <w:rPr>
          <w:szCs w:val="28"/>
        </w:rPr>
        <w:t xml:space="preserve">сельского поселения «Линёво-Озёрское» </w:t>
      </w:r>
      <w:r>
        <w:rPr>
          <w:szCs w:val="28"/>
        </w:rPr>
        <w:tab/>
      </w:r>
      <w:r>
        <w:rPr>
          <w:szCs w:val="28"/>
        </w:rPr>
        <w:tab/>
      </w:r>
      <w:r>
        <w:rPr>
          <w:szCs w:val="28"/>
        </w:rPr>
        <w:tab/>
      </w:r>
      <w:r w:rsidR="00A26DFD">
        <w:rPr>
          <w:szCs w:val="28"/>
        </w:rPr>
        <w:t>С.В. Ланцова</w:t>
      </w:r>
      <w:r>
        <w:rPr>
          <w:szCs w:val="28"/>
        </w:rPr>
        <w:t xml:space="preserve">  </w:t>
      </w:r>
    </w:p>
    <w:p w:rsidR="000B7F70" w:rsidRDefault="000B7F70" w:rsidP="00BB6DA3">
      <w:pPr>
        <w:ind w:firstLine="0"/>
        <w:rPr>
          <w:szCs w:val="28"/>
        </w:rPr>
      </w:pPr>
    </w:p>
    <w:p w:rsidR="000B7F70" w:rsidRDefault="000B7F70" w:rsidP="00BB6DA3">
      <w:pPr>
        <w:ind w:firstLine="0"/>
        <w:rPr>
          <w:szCs w:val="28"/>
        </w:rPr>
      </w:pPr>
    </w:p>
    <w:p w:rsidR="000B7F70" w:rsidRDefault="000B7F70" w:rsidP="00BB6DA3">
      <w:pPr>
        <w:ind w:firstLine="0"/>
        <w:rPr>
          <w:szCs w:val="28"/>
        </w:rPr>
      </w:pPr>
    </w:p>
    <w:p w:rsidR="000B7F70" w:rsidRDefault="000B7F70" w:rsidP="00BB6DA3">
      <w:pPr>
        <w:ind w:firstLine="0"/>
        <w:rPr>
          <w:szCs w:val="28"/>
        </w:rPr>
      </w:pPr>
    </w:p>
    <w:p w:rsidR="000B7F70" w:rsidRDefault="000B7F70" w:rsidP="00BB6DA3">
      <w:pPr>
        <w:ind w:firstLine="0"/>
        <w:rPr>
          <w:szCs w:val="28"/>
        </w:rPr>
      </w:pPr>
      <w:r>
        <w:rPr>
          <w:noProof/>
          <w:szCs w:val="28"/>
          <w:lang w:eastAsia="ru-RU"/>
        </w:rPr>
        <w:lastRenderedPageBreak/>
        <w:drawing>
          <wp:inline distT="0" distB="0" distL="0" distR="0">
            <wp:extent cx="5939790" cy="8165342"/>
            <wp:effectExtent l="19050" t="0" r="381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939790" cy="8165342"/>
                    </a:xfrm>
                    <a:prstGeom prst="rect">
                      <a:avLst/>
                    </a:prstGeom>
                    <a:noFill/>
                    <a:ln w="9525">
                      <a:noFill/>
                      <a:miter lim="800000"/>
                      <a:headEnd/>
                      <a:tailEnd/>
                    </a:ln>
                  </pic:spPr>
                </pic:pic>
              </a:graphicData>
            </a:graphic>
          </wp:inline>
        </w:drawing>
      </w:r>
    </w:p>
    <w:p w:rsidR="00F41C5C" w:rsidRDefault="00F41C5C" w:rsidP="00F41C5C">
      <w:pPr>
        <w:ind w:firstLine="0"/>
      </w:pPr>
    </w:p>
    <w:p w:rsidR="001A1101" w:rsidRDefault="001A1101" w:rsidP="00F41C5C">
      <w:pPr>
        <w:ind w:firstLine="0"/>
      </w:pPr>
    </w:p>
    <w:p w:rsidR="00DB4394" w:rsidRDefault="00DB4394" w:rsidP="00DB4394">
      <w:pPr>
        <w:tabs>
          <w:tab w:val="left" w:pos="2391"/>
        </w:tabs>
        <w:ind w:firstLine="0"/>
      </w:pPr>
      <w:r>
        <w:tab/>
      </w:r>
    </w:p>
    <w:p w:rsidR="001A1101" w:rsidRDefault="000B7F70" w:rsidP="00F41C5C">
      <w:pPr>
        <w:ind w:firstLine="0"/>
      </w:pPr>
      <w:r>
        <w:rPr>
          <w:noProof/>
          <w:lang w:eastAsia="ru-RU"/>
        </w:rPr>
        <w:lastRenderedPageBreak/>
        <w:drawing>
          <wp:inline distT="0" distB="0" distL="0" distR="0">
            <wp:extent cx="5939790" cy="8172393"/>
            <wp:effectExtent l="1905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939790" cy="8172393"/>
                    </a:xfrm>
                    <a:prstGeom prst="rect">
                      <a:avLst/>
                    </a:prstGeom>
                    <a:noFill/>
                    <a:ln w="9525">
                      <a:noFill/>
                      <a:miter lim="800000"/>
                      <a:headEnd/>
                      <a:tailEnd/>
                    </a:ln>
                  </pic:spPr>
                </pic:pic>
              </a:graphicData>
            </a:graphic>
          </wp:inline>
        </w:drawing>
      </w:r>
    </w:p>
    <w:p w:rsidR="000B7F70" w:rsidRDefault="000B7F70" w:rsidP="00F41C5C">
      <w:pPr>
        <w:ind w:firstLine="0"/>
      </w:pPr>
    </w:p>
    <w:p w:rsidR="000B7F70" w:rsidRDefault="000B7F70" w:rsidP="00F41C5C">
      <w:pPr>
        <w:ind w:firstLine="0"/>
      </w:pPr>
    </w:p>
    <w:p w:rsidR="0095352E" w:rsidRDefault="0095352E" w:rsidP="0095352E">
      <w:pPr>
        <w:pStyle w:val="aff1"/>
        <w:spacing w:line="26" w:lineRule="atLeast"/>
        <w:ind w:firstLine="851"/>
        <w:jc w:val="center"/>
        <w:rPr>
          <w:rFonts w:ascii="Times New Roman" w:eastAsia="BatangChe" w:hAnsi="Times New Roman"/>
          <w:b/>
          <w:sz w:val="26"/>
          <w:szCs w:val="26"/>
        </w:rPr>
      </w:pPr>
      <w:bookmarkStart w:id="0" w:name="_Toc300321836"/>
      <w:bookmarkStart w:id="1" w:name="_Toc300321933"/>
      <w:bookmarkStart w:id="2" w:name="_Toc300322013"/>
      <w:bookmarkStart w:id="3" w:name="_Toc300322307"/>
      <w:bookmarkStart w:id="4" w:name="_Toc300830491"/>
      <w:bookmarkStart w:id="5" w:name="_Toc301786111"/>
    </w:p>
    <w:p w:rsidR="0095352E" w:rsidRPr="00DF594F" w:rsidRDefault="0095352E" w:rsidP="0095352E">
      <w:pPr>
        <w:pStyle w:val="aff1"/>
        <w:spacing w:line="26" w:lineRule="atLeast"/>
        <w:ind w:firstLine="851"/>
        <w:jc w:val="center"/>
        <w:rPr>
          <w:rFonts w:ascii="Times New Roman" w:eastAsia="BatangChe" w:hAnsi="Times New Roman"/>
          <w:b/>
          <w:sz w:val="26"/>
          <w:szCs w:val="26"/>
        </w:rPr>
      </w:pPr>
      <w:r w:rsidRPr="00DF594F">
        <w:rPr>
          <w:rFonts w:ascii="Times New Roman" w:eastAsia="BatangChe" w:hAnsi="Times New Roman"/>
          <w:b/>
          <w:sz w:val="26"/>
          <w:szCs w:val="26"/>
        </w:rPr>
        <w:lastRenderedPageBreak/>
        <w:t>СОДЕРЖАНИЕ</w:t>
      </w:r>
    </w:p>
    <w:p w:rsidR="0095352E" w:rsidRPr="00DF594F" w:rsidRDefault="0095352E" w:rsidP="0095352E">
      <w:pPr>
        <w:pStyle w:val="aff1"/>
        <w:spacing w:line="26" w:lineRule="atLeast"/>
        <w:ind w:firstLine="851"/>
        <w:rPr>
          <w:rFonts w:ascii="Times New Roman" w:eastAsia="BatangChe" w:hAnsi="Times New Roman"/>
          <w:sz w:val="26"/>
          <w:szCs w:val="26"/>
        </w:rPr>
      </w:pPr>
    </w:p>
    <w:p w:rsidR="0095352E" w:rsidRPr="00DF594F" w:rsidRDefault="0095352E" w:rsidP="0095352E">
      <w:pPr>
        <w:pStyle w:val="aff1"/>
        <w:tabs>
          <w:tab w:val="left" w:pos="1985"/>
        </w:tabs>
        <w:spacing w:line="26" w:lineRule="atLeast"/>
        <w:ind w:firstLine="851"/>
        <w:rPr>
          <w:rFonts w:ascii="Times New Roman" w:eastAsia="BatangChe" w:hAnsi="Times New Roman"/>
          <w:b/>
          <w:sz w:val="26"/>
          <w:szCs w:val="26"/>
        </w:rPr>
      </w:pPr>
      <w:r w:rsidRPr="00DF594F">
        <w:rPr>
          <w:rFonts w:ascii="Times New Roman" w:eastAsia="BatangChe" w:hAnsi="Times New Roman"/>
          <w:b/>
          <w:sz w:val="26"/>
          <w:szCs w:val="26"/>
        </w:rPr>
        <w:t>Часть I.</w:t>
      </w:r>
      <w:r w:rsidRPr="00DF594F">
        <w:rPr>
          <w:rFonts w:ascii="Times New Roman" w:eastAsia="BatangChe" w:hAnsi="Times New Roman"/>
          <w:b/>
          <w:sz w:val="26"/>
          <w:szCs w:val="26"/>
        </w:rPr>
        <w:tab/>
        <w:t>Порядок применения правил землепользования и застройки и внесения в них изменений</w:t>
      </w:r>
      <w:r w:rsidRPr="00DF594F">
        <w:rPr>
          <w:rFonts w:ascii="Times New Roman" w:eastAsia="BatangChe" w:hAnsi="Times New Roman"/>
          <w:b/>
          <w:sz w:val="26"/>
          <w:szCs w:val="26"/>
        </w:rPr>
        <w:tab/>
      </w:r>
      <w:r w:rsidRPr="00DF594F">
        <w:rPr>
          <w:rFonts w:ascii="Times New Roman" w:eastAsia="BatangChe" w:hAnsi="Times New Roman"/>
          <w:b/>
          <w:sz w:val="26"/>
          <w:szCs w:val="26"/>
        </w:rPr>
        <w:tab/>
      </w:r>
      <w:r w:rsidRPr="00DF594F">
        <w:rPr>
          <w:rFonts w:ascii="Times New Roman" w:eastAsia="BatangChe" w:hAnsi="Times New Roman"/>
          <w:b/>
          <w:sz w:val="26"/>
          <w:szCs w:val="26"/>
        </w:rPr>
        <w:tab/>
      </w:r>
      <w:r w:rsidRPr="00DF594F">
        <w:rPr>
          <w:rFonts w:ascii="Times New Roman" w:eastAsia="BatangChe" w:hAnsi="Times New Roman"/>
          <w:b/>
          <w:sz w:val="26"/>
          <w:szCs w:val="26"/>
        </w:rPr>
        <w:tab/>
      </w:r>
      <w:r w:rsidRPr="00DF594F">
        <w:rPr>
          <w:rFonts w:ascii="Times New Roman" w:eastAsia="BatangChe" w:hAnsi="Times New Roman"/>
          <w:b/>
          <w:sz w:val="26"/>
          <w:szCs w:val="26"/>
        </w:rPr>
        <w:tab/>
      </w:r>
      <w:r w:rsidRPr="00DF594F">
        <w:rPr>
          <w:rFonts w:ascii="Times New Roman" w:eastAsia="BatangChe" w:hAnsi="Times New Roman"/>
          <w:b/>
          <w:sz w:val="26"/>
          <w:szCs w:val="26"/>
        </w:rPr>
        <w:tab/>
      </w:r>
      <w:r w:rsidRPr="00DF594F">
        <w:rPr>
          <w:rFonts w:ascii="Times New Roman" w:eastAsia="BatangChe" w:hAnsi="Times New Roman"/>
          <w:b/>
          <w:sz w:val="26"/>
          <w:szCs w:val="26"/>
        </w:rPr>
        <w:tab/>
      </w:r>
      <w:r w:rsidRPr="00DF594F">
        <w:rPr>
          <w:rFonts w:ascii="Times New Roman" w:eastAsia="BatangChe" w:hAnsi="Times New Roman"/>
          <w:b/>
          <w:sz w:val="26"/>
          <w:szCs w:val="26"/>
        </w:rPr>
        <w:tab/>
      </w:r>
      <w:r w:rsidRPr="00DF594F">
        <w:rPr>
          <w:rFonts w:ascii="Times New Roman" w:eastAsia="BatangChe" w:hAnsi="Times New Roman"/>
          <w:b/>
          <w:sz w:val="26"/>
          <w:szCs w:val="26"/>
        </w:rPr>
        <w:tab/>
        <w:t>6</w:t>
      </w:r>
    </w:p>
    <w:p w:rsidR="0095352E" w:rsidRPr="00DF594F" w:rsidRDefault="0095352E" w:rsidP="0095352E">
      <w:pPr>
        <w:pStyle w:val="aff1"/>
        <w:spacing w:line="26" w:lineRule="atLeast"/>
        <w:ind w:firstLine="851"/>
        <w:rPr>
          <w:rFonts w:ascii="Times New Roman" w:eastAsia="BatangChe" w:hAnsi="Times New Roman"/>
          <w:b/>
          <w:i/>
          <w:sz w:val="26"/>
          <w:szCs w:val="26"/>
        </w:rPr>
      </w:pPr>
      <w:r w:rsidRPr="00DF594F">
        <w:rPr>
          <w:rFonts w:ascii="Times New Roman" w:eastAsia="BatangChe" w:hAnsi="Times New Roman"/>
          <w:b/>
          <w:i/>
          <w:sz w:val="26"/>
          <w:szCs w:val="26"/>
        </w:rPr>
        <w:t>Глава 1.</w:t>
      </w:r>
      <w:r w:rsidRPr="00DF594F">
        <w:rPr>
          <w:rFonts w:ascii="Times New Roman" w:eastAsia="BatangChe" w:hAnsi="Times New Roman"/>
          <w:b/>
          <w:i/>
          <w:sz w:val="26"/>
          <w:szCs w:val="26"/>
        </w:rPr>
        <w:tab/>
        <w:t>Общие положения</w:t>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t>6</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1.</w:t>
      </w:r>
      <w:r w:rsidRPr="00DF594F">
        <w:rPr>
          <w:rFonts w:ascii="Times New Roman" w:eastAsia="BatangChe" w:hAnsi="Times New Roman"/>
          <w:sz w:val="26"/>
          <w:szCs w:val="26"/>
        </w:rPr>
        <w:tab/>
        <w:t>Основные понятия, используемые в настоящих Правилах</w:t>
      </w:r>
      <w:r w:rsidRPr="00DF594F">
        <w:rPr>
          <w:rFonts w:ascii="Times New Roman" w:eastAsia="BatangChe" w:hAnsi="Times New Roman"/>
          <w:sz w:val="26"/>
          <w:szCs w:val="26"/>
        </w:rPr>
        <w:tab/>
        <w:t>6</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2.</w:t>
      </w:r>
      <w:r w:rsidRPr="00DF594F">
        <w:rPr>
          <w:rFonts w:ascii="Times New Roman" w:eastAsia="BatangChe" w:hAnsi="Times New Roman"/>
          <w:sz w:val="26"/>
          <w:szCs w:val="26"/>
        </w:rPr>
        <w:tab/>
        <w:t>Правовой статус, назначение и состав Правил</w:t>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11</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3.</w:t>
      </w:r>
      <w:r w:rsidRPr="00DF594F">
        <w:rPr>
          <w:rFonts w:ascii="Times New Roman" w:eastAsia="BatangChe" w:hAnsi="Times New Roman"/>
          <w:sz w:val="26"/>
          <w:szCs w:val="26"/>
        </w:rPr>
        <w:tab/>
        <w:t>Градостроительное зонирование территории сельского поселения</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12</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4.</w:t>
      </w:r>
      <w:r w:rsidRPr="00DF594F">
        <w:rPr>
          <w:rFonts w:ascii="Times New Roman" w:eastAsia="BatangChe" w:hAnsi="Times New Roman"/>
          <w:sz w:val="26"/>
          <w:szCs w:val="26"/>
        </w:rPr>
        <w:tab/>
        <w:t>Градостроительные регламенты и их применение</w:t>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13</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5.</w:t>
      </w:r>
      <w:r w:rsidRPr="00DF594F">
        <w:rPr>
          <w:rFonts w:ascii="Times New Roman" w:eastAsia="BatangChe" w:hAnsi="Times New Roman"/>
          <w:sz w:val="26"/>
          <w:szCs w:val="26"/>
        </w:rPr>
        <w:tab/>
        <w:t>Открытость и доступность информации о порядке землепользования и застройки</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16</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6.</w:t>
      </w:r>
      <w:r w:rsidRPr="00DF594F">
        <w:rPr>
          <w:rFonts w:ascii="Times New Roman" w:eastAsia="BatangChe" w:hAnsi="Times New Roman"/>
          <w:sz w:val="26"/>
          <w:szCs w:val="26"/>
        </w:rPr>
        <w:tab/>
        <w:t>Действие настоящих Правил по отношению к градостроительной документации</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16</w:t>
      </w:r>
    </w:p>
    <w:p w:rsidR="0095352E" w:rsidRPr="00DF594F" w:rsidRDefault="0095352E" w:rsidP="0095352E">
      <w:pPr>
        <w:pStyle w:val="aff1"/>
        <w:spacing w:line="26" w:lineRule="atLeast"/>
        <w:ind w:firstLine="851"/>
        <w:rPr>
          <w:rFonts w:ascii="Times New Roman" w:eastAsia="BatangChe" w:hAnsi="Times New Roman"/>
          <w:b/>
          <w:i/>
          <w:sz w:val="26"/>
          <w:szCs w:val="26"/>
        </w:rPr>
      </w:pPr>
      <w:r w:rsidRPr="00DF594F">
        <w:rPr>
          <w:rFonts w:ascii="Times New Roman" w:eastAsia="BatangChe" w:hAnsi="Times New Roman"/>
          <w:b/>
          <w:i/>
          <w:sz w:val="26"/>
          <w:szCs w:val="26"/>
        </w:rPr>
        <w:t>Глава 2.</w:t>
      </w:r>
      <w:r w:rsidRPr="00DF594F">
        <w:rPr>
          <w:rFonts w:ascii="Times New Roman" w:eastAsia="BatangChe" w:hAnsi="Times New Roman"/>
          <w:b/>
          <w:i/>
          <w:sz w:val="26"/>
          <w:szCs w:val="26"/>
        </w:rPr>
        <w:tab/>
        <w:t>Регулирование землепользования и застройки органами местного самоуправления</w:t>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t xml:space="preserve">         17</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7.</w:t>
      </w:r>
      <w:r w:rsidRPr="00DF594F">
        <w:rPr>
          <w:rFonts w:ascii="Times New Roman" w:eastAsia="BatangChe" w:hAnsi="Times New Roman"/>
          <w:sz w:val="26"/>
          <w:szCs w:val="26"/>
        </w:rPr>
        <w:tab/>
        <w:t>Органы, уполномоченные регулировать землепользование и застройку в части применения настоящих Правил</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17</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8.</w:t>
      </w:r>
      <w:r w:rsidRPr="00DF594F">
        <w:rPr>
          <w:rFonts w:ascii="Times New Roman" w:eastAsia="BatangChe" w:hAnsi="Times New Roman"/>
          <w:sz w:val="26"/>
          <w:szCs w:val="26"/>
        </w:rPr>
        <w:tab/>
        <w:t>Комиссия по подготовке проекта правил землепользования и застройки</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17</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9.</w:t>
      </w:r>
      <w:r w:rsidRPr="00DF594F">
        <w:rPr>
          <w:rFonts w:ascii="Times New Roman" w:eastAsia="BatangChe" w:hAnsi="Times New Roman"/>
          <w:sz w:val="26"/>
          <w:szCs w:val="26"/>
        </w:rPr>
        <w:tab/>
        <w:t>Полномочия органов местного самоуправления сельского поселения в области регулирования землепользования и застройки в части применения настоящих Правил</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18</w:t>
      </w:r>
    </w:p>
    <w:p w:rsidR="0095352E" w:rsidRPr="00DF594F" w:rsidRDefault="0095352E" w:rsidP="0095352E">
      <w:pPr>
        <w:pStyle w:val="aff1"/>
        <w:spacing w:line="26" w:lineRule="atLeast"/>
        <w:ind w:firstLine="851"/>
        <w:rPr>
          <w:rFonts w:ascii="Times New Roman" w:eastAsia="BatangChe" w:hAnsi="Times New Roman"/>
          <w:b/>
          <w:i/>
          <w:sz w:val="26"/>
          <w:szCs w:val="26"/>
        </w:rPr>
      </w:pPr>
      <w:r w:rsidRPr="00DF594F">
        <w:rPr>
          <w:rFonts w:ascii="Times New Roman" w:eastAsia="BatangChe" w:hAnsi="Times New Roman"/>
          <w:b/>
          <w:i/>
          <w:sz w:val="26"/>
          <w:szCs w:val="26"/>
        </w:rPr>
        <w:t>Глава 3</w:t>
      </w:r>
      <w:r w:rsidRPr="00DF594F">
        <w:rPr>
          <w:rFonts w:ascii="Times New Roman" w:eastAsia="BatangChe" w:hAnsi="Times New Roman"/>
          <w:b/>
          <w:i/>
          <w:sz w:val="26"/>
          <w:szCs w:val="26"/>
        </w:rPr>
        <w:tab/>
        <w:t>Изменение видов разрешенного использования земельных участков и объектов капитального строительства физическими и юридическими лицами</w:t>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t xml:space="preserve">         19</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10.</w:t>
      </w:r>
      <w:r w:rsidRPr="00DF594F">
        <w:rPr>
          <w:rFonts w:ascii="Times New Roman" w:eastAsia="BatangChe" w:hAnsi="Times New Roman"/>
          <w:sz w:val="26"/>
          <w:szCs w:val="26"/>
        </w:rPr>
        <w:tab/>
        <w:t>Виды разрешенного использования земельных участков и объектов капитального строительства</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19</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11.</w:t>
      </w:r>
      <w:r w:rsidRPr="00DF594F">
        <w:rPr>
          <w:rFonts w:ascii="Times New Roman" w:eastAsia="BatangChe" w:hAnsi="Times New Roman"/>
          <w:sz w:val="26"/>
          <w:szCs w:val="26"/>
        </w:rPr>
        <w:tab/>
        <w:t>Изменение одного вида разрешенного использования земельных участков и объектов капитального строительства на другой вид</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19</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12.</w:t>
      </w:r>
      <w:r w:rsidRPr="00DF594F">
        <w:rPr>
          <w:rFonts w:ascii="Times New Roman" w:eastAsia="BatangChe" w:hAnsi="Times New Roman"/>
          <w:sz w:val="26"/>
          <w:szCs w:val="26"/>
        </w:rPr>
        <w:tab/>
      </w:r>
      <w:bookmarkStart w:id="6" w:name="_Toc117303043"/>
      <w:r w:rsidRPr="00DF594F">
        <w:rPr>
          <w:rFonts w:ascii="Times New Roman" w:eastAsia="BatangChe" w:hAnsi="Times New Roman"/>
          <w:sz w:val="26"/>
          <w:szCs w:val="26"/>
        </w:rPr>
        <w:t>Порядок предоставления разрешения на условно разрешенный вид использования земельного участка или объекта капитального строительства  20</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13.</w:t>
      </w:r>
      <w:r w:rsidRPr="00DF594F">
        <w:rPr>
          <w:rFonts w:ascii="Times New Roman" w:eastAsia="BatangChe" w:hAnsi="Times New Roman"/>
          <w:sz w:val="26"/>
          <w:szCs w:val="26"/>
        </w:rPr>
        <w:tab/>
        <w:t>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21</w:t>
      </w:r>
    </w:p>
    <w:bookmarkEnd w:id="6"/>
    <w:p w:rsidR="0095352E" w:rsidRPr="00DF594F" w:rsidRDefault="0095352E" w:rsidP="0095352E">
      <w:pPr>
        <w:pStyle w:val="aff1"/>
        <w:spacing w:line="26" w:lineRule="atLeast"/>
        <w:ind w:firstLine="851"/>
        <w:rPr>
          <w:rFonts w:ascii="Times New Roman" w:eastAsia="BatangChe" w:hAnsi="Times New Roman"/>
          <w:b/>
          <w:i/>
          <w:sz w:val="26"/>
          <w:szCs w:val="26"/>
        </w:rPr>
      </w:pPr>
      <w:r w:rsidRPr="00DF594F">
        <w:rPr>
          <w:rFonts w:ascii="Times New Roman" w:eastAsia="BatangChe" w:hAnsi="Times New Roman"/>
          <w:b/>
          <w:i/>
          <w:sz w:val="26"/>
          <w:szCs w:val="26"/>
        </w:rPr>
        <w:t>Глава 4.</w:t>
      </w:r>
      <w:r w:rsidRPr="00DF594F">
        <w:rPr>
          <w:rFonts w:ascii="Times New Roman" w:eastAsia="BatangChe" w:hAnsi="Times New Roman"/>
          <w:b/>
          <w:i/>
          <w:sz w:val="26"/>
          <w:szCs w:val="26"/>
        </w:rPr>
        <w:tab/>
        <w:t>Подготовка документации по планировке территории органами местного самоуправления</w:t>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t xml:space="preserve">         22</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14.</w:t>
      </w:r>
      <w:r w:rsidRPr="00DF594F">
        <w:rPr>
          <w:rFonts w:ascii="Times New Roman" w:eastAsia="BatangChe" w:hAnsi="Times New Roman"/>
          <w:sz w:val="26"/>
          <w:szCs w:val="26"/>
        </w:rPr>
        <w:tab/>
        <w:t>Назначение, виды и состав документации по планировке территории</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22</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15.</w:t>
      </w:r>
      <w:r w:rsidRPr="00DF594F">
        <w:rPr>
          <w:rFonts w:ascii="Times New Roman" w:eastAsia="BatangChe" w:hAnsi="Times New Roman"/>
          <w:sz w:val="26"/>
          <w:szCs w:val="26"/>
        </w:rPr>
        <w:tab/>
        <w:t xml:space="preserve">Порядок подготовки документации по планировке территории (проектов планировки территории и проектов межевания территории) </w:t>
      </w:r>
      <w:r w:rsidRPr="00DF594F">
        <w:rPr>
          <w:rFonts w:ascii="Times New Roman" w:eastAsia="BatangChe" w:hAnsi="Times New Roman"/>
          <w:sz w:val="26"/>
          <w:szCs w:val="26"/>
        </w:rPr>
        <w:tab/>
        <w:t xml:space="preserve">         22</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 xml:space="preserve">Статья 16. </w:t>
      </w:r>
      <w:r w:rsidRPr="00DF594F">
        <w:rPr>
          <w:rFonts w:ascii="Times New Roman" w:eastAsia="BatangChe" w:hAnsi="Times New Roman"/>
          <w:sz w:val="26"/>
          <w:szCs w:val="26"/>
        </w:rPr>
        <w:tab/>
        <w:t>Назначение и порядок подготовки градостроительных планов земельных участков</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24</w:t>
      </w:r>
    </w:p>
    <w:p w:rsidR="0095352E" w:rsidRPr="00DF594F" w:rsidRDefault="0095352E" w:rsidP="0095352E">
      <w:pPr>
        <w:pStyle w:val="aff1"/>
        <w:spacing w:line="26" w:lineRule="atLeast"/>
        <w:ind w:firstLine="851"/>
        <w:rPr>
          <w:rFonts w:ascii="Times New Roman" w:eastAsia="BatangChe" w:hAnsi="Times New Roman"/>
          <w:b/>
          <w:i/>
          <w:sz w:val="26"/>
          <w:szCs w:val="26"/>
        </w:rPr>
      </w:pPr>
      <w:r w:rsidRPr="00DF594F">
        <w:rPr>
          <w:rFonts w:ascii="Times New Roman" w:eastAsia="BatangChe" w:hAnsi="Times New Roman"/>
          <w:b/>
          <w:i/>
          <w:sz w:val="26"/>
          <w:szCs w:val="26"/>
        </w:rPr>
        <w:t>Глава 5.</w:t>
      </w:r>
      <w:r w:rsidRPr="00DF594F">
        <w:rPr>
          <w:rFonts w:ascii="Times New Roman" w:eastAsia="BatangChe" w:hAnsi="Times New Roman"/>
          <w:b/>
          <w:i/>
          <w:sz w:val="26"/>
          <w:szCs w:val="26"/>
        </w:rPr>
        <w:tab/>
        <w:t>Проведение публичных слушаний по вопросам землепользования и застройки</w:t>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t xml:space="preserve">         24</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17.</w:t>
      </w:r>
      <w:r w:rsidRPr="00DF594F">
        <w:rPr>
          <w:rFonts w:ascii="Times New Roman" w:eastAsia="BatangChe" w:hAnsi="Times New Roman"/>
          <w:sz w:val="26"/>
          <w:szCs w:val="26"/>
        </w:rPr>
        <w:tab/>
        <w:t>Общие положения о публичных слушаниях</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24</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18.</w:t>
      </w:r>
      <w:r w:rsidRPr="00DF594F">
        <w:rPr>
          <w:rFonts w:ascii="Times New Roman" w:eastAsia="BatangChe" w:hAnsi="Times New Roman"/>
          <w:sz w:val="26"/>
          <w:szCs w:val="26"/>
        </w:rPr>
        <w:tab/>
        <w:t>Порядок организации и проведения публичных слушаний по вопросам землепользования и застройки</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25</w:t>
      </w:r>
    </w:p>
    <w:p w:rsidR="0095352E" w:rsidRPr="00DF594F" w:rsidRDefault="0095352E" w:rsidP="0095352E">
      <w:pPr>
        <w:pStyle w:val="aff1"/>
        <w:spacing w:line="26" w:lineRule="atLeast"/>
        <w:ind w:firstLine="851"/>
        <w:rPr>
          <w:rFonts w:ascii="Times New Roman" w:eastAsia="BatangChe" w:hAnsi="Times New Roman"/>
          <w:b/>
          <w:i/>
          <w:sz w:val="26"/>
          <w:szCs w:val="26"/>
        </w:rPr>
      </w:pPr>
      <w:r w:rsidRPr="00DF594F">
        <w:rPr>
          <w:rFonts w:ascii="Times New Roman" w:eastAsia="BatangChe" w:hAnsi="Times New Roman"/>
          <w:b/>
          <w:i/>
          <w:sz w:val="26"/>
          <w:szCs w:val="26"/>
        </w:rPr>
        <w:lastRenderedPageBreak/>
        <w:t>Глава 6.</w:t>
      </w:r>
      <w:r w:rsidRPr="00DF594F">
        <w:rPr>
          <w:rFonts w:ascii="Times New Roman" w:eastAsia="BatangChe" w:hAnsi="Times New Roman"/>
          <w:b/>
          <w:i/>
          <w:sz w:val="26"/>
          <w:szCs w:val="26"/>
        </w:rPr>
        <w:tab/>
        <w:t>Строительные изменения объектов капитального строительства</w:t>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t xml:space="preserve">         27</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19.</w:t>
      </w:r>
      <w:r w:rsidRPr="00DF594F">
        <w:rPr>
          <w:rFonts w:ascii="Times New Roman" w:eastAsia="BatangChe" w:hAnsi="Times New Roman"/>
          <w:sz w:val="26"/>
          <w:szCs w:val="26"/>
        </w:rPr>
        <w:tab/>
        <w:t>Право на строительные изменения объектов капитального строительства и основание для его реализации. Виды строительных изменений объектов капитального строительства</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27</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20.</w:t>
      </w:r>
      <w:r w:rsidRPr="00DF594F">
        <w:rPr>
          <w:rFonts w:ascii="Times New Roman" w:eastAsia="BatangChe" w:hAnsi="Times New Roman"/>
          <w:sz w:val="26"/>
          <w:szCs w:val="26"/>
        </w:rPr>
        <w:tab/>
        <w:t>Выдача разрешения на строительство</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27</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21.</w:t>
      </w:r>
      <w:r w:rsidRPr="00DF594F">
        <w:rPr>
          <w:rFonts w:ascii="Times New Roman" w:eastAsia="BatangChe" w:hAnsi="Times New Roman"/>
          <w:sz w:val="26"/>
          <w:szCs w:val="26"/>
        </w:rPr>
        <w:tab/>
        <w:t>Выдача разрешения на ввод объекта в эксплуатацию</w:t>
      </w:r>
      <w:r w:rsidRPr="00DF594F">
        <w:rPr>
          <w:rFonts w:ascii="Times New Roman" w:eastAsia="BatangChe" w:hAnsi="Times New Roman"/>
          <w:sz w:val="26"/>
          <w:szCs w:val="26"/>
        </w:rPr>
        <w:tab/>
        <w:t xml:space="preserve">         28</w:t>
      </w:r>
    </w:p>
    <w:p w:rsidR="0095352E" w:rsidRPr="00DF594F" w:rsidRDefault="0095352E" w:rsidP="0095352E">
      <w:pPr>
        <w:pStyle w:val="aff1"/>
        <w:spacing w:line="26" w:lineRule="atLeast"/>
        <w:ind w:firstLine="851"/>
        <w:rPr>
          <w:rFonts w:ascii="Times New Roman" w:eastAsia="BatangChe" w:hAnsi="Times New Roman"/>
          <w:b/>
          <w:i/>
          <w:sz w:val="26"/>
          <w:szCs w:val="26"/>
        </w:rPr>
      </w:pPr>
      <w:r w:rsidRPr="00DF594F">
        <w:rPr>
          <w:rFonts w:ascii="Times New Roman" w:eastAsia="BatangChe" w:hAnsi="Times New Roman"/>
          <w:b/>
          <w:i/>
          <w:sz w:val="26"/>
          <w:szCs w:val="26"/>
        </w:rPr>
        <w:t>Глава 7.</w:t>
      </w:r>
      <w:r w:rsidRPr="00DF594F">
        <w:rPr>
          <w:rFonts w:ascii="Times New Roman" w:eastAsia="BatangChe" w:hAnsi="Times New Roman"/>
          <w:b/>
          <w:i/>
          <w:sz w:val="26"/>
          <w:szCs w:val="26"/>
        </w:rPr>
        <w:tab/>
        <w:t>Внесение изменений в настоящие Правила</w:t>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t xml:space="preserve">         29</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22.</w:t>
      </w:r>
      <w:r w:rsidRPr="00DF594F">
        <w:rPr>
          <w:rFonts w:ascii="Times New Roman" w:eastAsia="BatangChe" w:hAnsi="Times New Roman"/>
          <w:sz w:val="26"/>
          <w:szCs w:val="26"/>
        </w:rPr>
        <w:tab/>
        <w:t>Основания для рассмотрения главой поселения вопроса о внесении изменений в настоящие Правила</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29</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23.</w:t>
      </w:r>
      <w:r w:rsidRPr="00DF594F">
        <w:rPr>
          <w:rFonts w:ascii="Times New Roman" w:eastAsia="BatangChe" w:hAnsi="Times New Roman"/>
          <w:sz w:val="26"/>
          <w:szCs w:val="26"/>
        </w:rPr>
        <w:tab/>
        <w:t>Лица, имеющие право вносить предложения об изменении настоящих Правил</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29</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24.</w:t>
      </w:r>
      <w:r w:rsidRPr="00DF594F">
        <w:rPr>
          <w:rFonts w:ascii="Times New Roman" w:eastAsia="BatangChe" w:hAnsi="Times New Roman"/>
          <w:sz w:val="26"/>
          <w:szCs w:val="26"/>
        </w:rPr>
        <w:tab/>
        <w:t>Порядок подготовки изменений в настоящие Правила               30</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25.</w:t>
      </w:r>
      <w:r w:rsidRPr="00DF594F">
        <w:rPr>
          <w:rFonts w:ascii="Times New Roman" w:eastAsia="BatangChe" w:hAnsi="Times New Roman"/>
          <w:sz w:val="26"/>
          <w:szCs w:val="26"/>
        </w:rPr>
        <w:tab/>
        <w:t>Внесение изменений в настоящие Правила</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30</w:t>
      </w:r>
    </w:p>
    <w:p w:rsidR="0095352E" w:rsidRPr="00DF594F" w:rsidRDefault="0095352E" w:rsidP="0095352E">
      <w:pPr>
        <w:pStyle w:val="aff1"/>
        <w:spacing w:line="26" w:lineRule="atLeast"/>
        <w:ind w:firstLine="851"/>
        <w:rPr>
          <w:rFonts w:ascii="Times New Roman" w:eastAsia="BatangChe" w:hAnsi="Times New Roman"/>
          <w:b/>
          <w:i/>
          <w:sz w:val="26"/>
          <w:szCs w:val="26"/>
        </w:rPr>
      </w:pPr>
      <w:r w:rsidRPr="00DF594F">
        <w:rPr>
          <w:rFonts w:ascii="Times New Roman" w:eastAsia="BatangChe" w:hAnsi="Times New Roman"/>
          <w:b/>
          <w:i/>
          <w:sz w:val="26"/>
          <w:szCs w:val="26"/>
        </w:rPr>
        <w:t>Глава 8.</w:t>
      </w:r>
      <w:r w:rsidRPr="00DF594F">
        <w:rPr>
          <w:rFonts w:ascii="Times New Roman" w:eastAsia="BatangChe" w:hAnsi="Times New Roman"/>
          <w:b/>
          <w:i/>
          <w:sz w:val="26"/>
          <w:szCs w:val="26"/>
        </w:rPr>
        <w:tab/>
        <w:t xml:space="preserve">Регулирование иных вопросов землепользования и </w:t>
      </w:r>
      <w:r w:rsidRPr="00DF594F">
        <w:rPr>
          <w:rFonts w:ascii="Times New Roman" w:eastAsia="BatangChe" w:hAnsi="Times New Roman"/>
          <w:b/>
          <w:i/>
          <w:sz w:val="26"/>
          <w:szCs w:val="26"/>
        </w:rPr>
        <w:br/>
        <w:t>застройки</w:t>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t xml:space="preserve">         30</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26.</w:t>
      </w:r>
      <w:r w:rsidRPr="00DF594F">
        <w:rPr>
          <w:rFonts w:ascii="Times New Roman" w:eastAsia="BatangChe" w:hAnsi="Times New Roman"/>
          <w:sz w:val="26"/>
          <w:szCs w:val="26"/>
        </w:rPr>
        <w:tab/>
        <w:t xml:space="preserve">Общие принципы регулирования иных вопросов землепользования и застройки на территории сельского поселения </w:t>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30</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27.</w:t>
      </w:r>
      <w:r w:rsidRPr="00DF594F">
        <w:rPr>
          <w:rFonts w:ascii="Times New Roman" w:eastAsia="BatangChe" w:hAnsi="Times New Roman"/>
          <w:sz w:val="26"/>
          <w:szCs w:val="26"/>
        </w:rPr>
        <w:tab/>
        <w:t>Ответственность за нарушение настоящих Правил</w:t>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31</w:t>
      </w:r>
    </w:p>
    <w:p w:rsidR="0095352E" w:rsidRPr="00DF594F" w:rsidRDefault="0095352E" w:rsidP="0095352E">
      <w:pPr>
        <w:pStyle w:val="aff1"/>
        <w:spacing w:line="26" w:lineRule="atLeast"/>
        <w:ind w:firstLine="851"/>
        <w:rPr>
          <w:rFonts w:ascii="Times New Roman" w:eastAsia="BatangChe" w:hAnsi="Times New Roman"/>
          <w:sz w:val="26"/>
          <w:szCs w:val="26"/>
        </w:rPr>
      </w:pPr>
    </w:p>
    <w:p w:rsidR="0095352E" w:rsidRPr="00DF594F" w:rsidRDefault="0095352E" w:rsidP="0095352E">
      <w:pPr>
        <w:pStyle w:val="aff1"/>
        <w:spacing w:line="26" w:lineRule="atLeast"/>
        <w:ind w:firstLine="851"/>
        <w:rPr>
          <w:rFonts w:ascii="Times New Roman" w:eastAsia="BatangChe" w:hAnsi="Times New Roman"/>
          <w:b/>
          <w:sz w:val="26"/>
          <w:szCs w:val="26"/>
        </w:rPr>
      </w:pPr>
      <w:r w:rsidRPr="00DF594F">
        <w:rPr>
          <w:rFonts w:ascii="Times New Roman" w:eastAsia="BatangChe" w:hAnsi="Times New Roman"/>
          <w:b/>
          <w:sz w:val="26"/>
          <w:szCs w:val="26"/>
        </w:rPr>
        <w:t xml:space="preserve">Часть </w:t>
      </w:r>
      <w:proofErr w:type="spellStart"/>
      <w:r w:rsidRPr="00DF594F">
        <w:rPr>
          <w:rFonts w:ascii="Times New Roman" w:eastAsia="BatangChe" w:hAnsi="Times New Roman"/>
          <w:b/>
          <w:sz w:val="26"/>
          <w:szCs w:val="26"/>
        </w:rPr>
        <w:t>II</w:t>
      </w:r>
      <w:proofErr w:type="spellEnd"/>
      <w:r w:rsidRPr="00DF594F">
        <w:rPr>
          <w:rFonts w:ascii="Times New Roman" w:eastAsia="BatangChe" w:hAnsi="Times New Roman"/>
          <w:b/>
          <w:sz w:val="26"/>
          <w:szCs w:val="26"/>
        </w:rPr>
        <w:t>.</w:t>
      </w:r>
      <w:r w:rsidRPr="00DF594F">
        <w:rPr>
          <w:rFonts w:ascii="Times New Roman" w:eastAsia="BatangChe" w:hAnsi="Times New Roman"/>
          <w:b/>
          <w:sz w:val="26"/>
          <w:szCs w:val="26"/>
        </w:rPr>
        <w:tab/>
        <w:t>Карта градостроительного зонирования</w:t>
      </w:r>
      <w:r w:rsidRPr="00DF594F">
        <w:rPr>
          <w:rFonts w:ascii="Times New Roman" w:eastAsia="BatangChe" w:hAnsi="Times New Roman"/>
          <w:b/>
          <w:sz w:val="26"/>
          <w:szCs w:val="26"/>
        </w:rPr>
        <w:tab/>
      </w:r>
      <w:r w:rsidRPr="00DF594F">
        <w:rPr>
          <w:rFonts w:ascii="Times New Roman" w:eastAsia="BatangChe" w:hAnsi="Times New Roman"/>
          <w:b/>
          <w:sz w:val="26"/>
          <w:szCs w:val="26"/>
        </w:rPr>
        <w:tab/>
      </w:r>
      <w:r w:rsidRPr="00DF594F">
        <w:rPr>
          <w:rFonts w:ascii="Times New Roman" w:eastAsia="BatangChe" w:hAnsi="Times New Roman"/>
          <w:b/>
          <w:sz w:val="26"/>
          <w:szCs w:val="26"/>
        </w:rPr>
        <w:tab/>
        <w:t xml:space="preserve">         31</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28. Карта градостроительного зонирования</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31</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29. Содержание Карты градостроительного зонирования сельского поселения «Линёво-Озёрское» муниципального района «Хилокский район» Забайкальского края</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31</w:t>
      </w:r>
    </w:p>
    <w:p w:rsidR="0095352E" w:rsidRPr="00DF594F" w:rsidRDefault="0095352E" w:rsidP="0095352E">
      <w:pPr>
        <w:pStyle w:val="aff1"/>
        <w:spacing w:line="26" w:lineRule="atLeast"/>
        <w:ind w:firstLine="851"/>
        <w:rPr>
          <w:rFonts w:ascii="Times New Roman" w:eastAsia="BatangChe" w:hAnsi="Times New Roman"/>
          <w:b/>
          <w:sz w:val="26"/>
          <w:szCs w:val="26"/>
        </w:rPr>
      </w:pPr>
    </w:p>
    <w:p w:rsidR="0095352E" w:rsidRPr="00DF594F" w:rsidRDefault="0095352E" w:rsidP="0095352E">
      <w:pPr>
        <w:pStyle w:val="aff1"/>
        <w:spacing w:line="26" w:lineRule="atLeast"/>
        <w:ind w:firstLine="851"/>
        <w:rPr>
          <w:rFonts w:ascii="Times New Roman" w:eastAsia="BatangChe" w:hAnsi="Times New Roman"/>
          <w:b/>
          <w:sz w:val="26"/>
          <w:szCs w:val="26"/>
        </w:rPr>
      </w:pPr>
      <w:r w:rsidRPr="00DF594F">
        <w:rPr>
          <w:rFonts w:ascii="Times New Roman" w:eastAsia="BatangChe" w:hAnsi="Times New Roman"/>
          <w:b/>
          <w:sz w:val="26"/>
          <w:szCs w:val="26"/>
        </w:rPr>
        <w:t xml:space="preserve">Часть </w:t>
      </w:r>
      <w:proofErr w:type="spellStart"/>
      <w:r w:rsidRPr="00DF594F">
        <w:rPr>
          <w:rFonts w:ascii="Times New Roman" w:eastAsia="BatangChe" w:hAnsi="Times New Roman"/>
          <w:b/>
          <w:sz w:val="26"/>
          <w:szCs w:val="26"/>
        </w:rPr>
        <w:t>III</w:t>
      </w:r>
      <w:proofErr w:type="spellEnd"/>
      <w:r w:rsidRPr="00DF594F">
        <w:rPr>
          <w:rFonts w:ascii="Times New Roman" w:eastAsia="BatangChe" w:hAnsi="Times New Roman"/>
          <w:b/>
          <w:sz w:val="26"/>
          <w:szCs w:val="26"/>
        </w:rPr>
        <w:t>.</w:t>
      </w:r>
      <w:r w:rsidRPr="00DF594F">
        <w:rPr>
          <w:rFonts w:ascii="Times New Roman" w:eastAsia="BatangChe" w:hAnsi="Times New Roman"/>
          <w:b/>
          <w:sz w:val="26"/>
          <w:szCs w:val="26"/>
        </w:rPr>
        <w:tab/>
        <w:t xml:space="preserve">Градостроительные регламенты </w:t>
      </w:r>
      <w:r w:rsidRPr="00DF594F">
        <w:rPr>
          <w:rFonts w:ascii="Times New Roman" w:eastAsia="BatangChe" w:hAnsi="Times New Roman"/>
          <w:b/>
          <w:sz w:val="26"/>
          <w:szCs w:val="26"/>
        </w:rPr>
        <w:tab/>
      </w:r>
      <w:r w:rsidRPr="00DF594F">
        <w:rPr>
          <w:rFonts w:ascii="Times New Roman" w:eastAsia="BatangChe" w:hAnsi="Times New Roman"/>
          <w:b/>
          <w:sz w:val="26"/>
          <w:szCs w:val="26"/>
        </w:rPr>
        <w:tab/>
      </w:r>
      <w:r w:rsidRPr="00DF594F">
        <w:rPr>
          <w:rFonts w:ascii="Times New Roman" w:eastAsia="BatangChe" w:hAnsi="Times New Roman"/>
          <w:b/>
          <w:sz w:val="26"/>
          <w:szCs w:val="26"/>
        </w:rPr>
        <w:tab/>
      </w:r>
      <w:r w:rsidRPr="00DF594F">
        <w:rPr>
          <w:rFonts w:ascii="Times New Roman" w:eastAsia="BatangChe" w:hAnsi="Times New Roman"/>
          <w:b/>
          <w:sz w:val="26"/>
          <w:szCs w:val="26"/>
        </w:rPr>
        <w:tab/>
        <w:t xml:space="preserve">         32</w:t>
      </w:r>
    </w:p>
    <w:p w:rsidR="0095352E" w:rsidRPr="00DF594F" w:rsidRDefault="0095352E" w:rsidP="0095352E">
      <w:pPr>
        <w:pStyle w:val="aff1"/>
        <w:spacing w:line="26" w:lineRule="atLeast"/>
        <w:ind w:firstLine="851"/>
        <w:rPr>
          <w:rFonts w:ascii="Times New Roman" w:eastAsia="BatangChe" w:hAnsi="Times New Roman"/>
          <w:b/>
          <w:i/>
          <w:sz w:val="26"/>
          <w:szCs w:val="26"/>
        </w:rPr>
      </w:pPr>
      <w:r w:rsidRPr="00DF594F">
        <w:rPr>
          <w:rFonts w:ascii="Times New Roman" w:eastAsia="BatangChe" w:hAnsi="Times New Roman"/>
          <w:b/>
          <w:i/>
          <w:sz w:val="26"/>
          <w:szCs w:val="26"/>
        </w:rPr>
        <w:t>Глава 9.</w:t>
      </w:r>
      <w:r w:rsidRPr="00DF594F">
        <w:rPr>
          <w:rFonts w:ascii="Times New Roman" w:eastAsia="BatangChe" w:hAnsi="Times New Roman"/>
          <w:b/>
          <w:i/>
          <w:sz w:val="26"/>
          <w:szCs w:val="26"/>
        </w:rPr>
        <w:tab/>
        <w:t>Градостроительные регламенты в части видов и параметров разрешенного использования земельных участков и объектов капитального строительства</w:t>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t xml:space="preserve">         32</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 xml:space="preserve">Статья 30. Перечень </w:t>
      </w:r>
      <w:proofErr w:type="gramStart"/>
      <w:r w:rsidRPr="00DF594F">
        <w:rPr>
          <w:rFonts w:ascii="Times New Roman" w:eastAsia="BatangChe" w:hAnsi="Times New Roman"/>
          <w:sz w:val="26"/>
          <w:szCs w:val="26"/>
        </w:rPr>
        <w:t>территориальных зон</w:t>
      </w:r>
      <w:proofErr w:type="gramEnd"/>
      <w:r w:rsidRPr="00DF594F">
        <w:rPr>
          <w:rFonts w:ascii="Times New Roman" w:eastAsia="BatangChe" w:hAnsi="Times New Roman"/>
          <w:sz w:val="26"/>
          <w:szCs w:val="26"/>
        </w:rPr>
        <w:t>, выделенных на Карте градостроительного зонирования сельского поселения «Линёво-Озёрское» муниципального района «Хилокский район» Забайкальского края</w:t>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32</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31. Градостроительные регламенты. Жилые зоны (Ж)</w:t>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34</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Статья 31.1. Зона индивидуальной и блокированной жилой застройки</w:t>
      </w:r>
      <w:r w:rsidRPr="00DF594F">
        <w:rPr>
          <w:rFonts w:ascii="Times New Roman" w:eastAsia="BatangChe" w:hAnsi="Times New Roman"/>
          <w:sz w:val="26"/>
          <w:szCs w:val="26"/>
        </w:rPr>
        <w:br/>
        <w:t xml:space="preserve">(Ж-1) </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34</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 xml:space="preserve">Статья 31.2. Зона малоэтажной многоквартирной жилой застройки </w:t>
      </w:r>
      <w:r w:rsidRPr="00DF594F">
        <w:rPr>
          <w:rFonts w:ascii="Times New Roman" w:eastAsia="BatangChe" w:hAnsi="Times New Roman"/>
          <w:sz w:val="26"/>
          <w:szCs w:val="26"/>
        </w:rPr>
        <w:br/>
        <w:t xml:space="preserve">(Ж-2) </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37</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 xml:space="preserve">Статья 31.3. Зона развития жилой застройки (Ж-3) </w:t>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39</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32. Градостроительные регламенты. Общественно-деловые</w:t>
      </w:r>
      <w:r w:rsidRPr="00DF594F">
        <w:rPr>
          <w:rFonts w:ascii="Times New Roman" w:eastAsia="BatangChe" w:hAnsi="Times New Roman"/>
          <w:sz w:val="26"/>
          <w:szCs w:val="26"/>
        </w:rPr>
        <w:br/>
        <w:t xml:space="preserve"> зоны (О)</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39</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Статья 32.1. Зона делового, общественного и коммерческого назначения (О-1)</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39</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Статья 32.2. Зона размещения объектов социального и коммунально-бытового назначения (О-2)</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41</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Статья 32.3. Зона учреждений образования и просвещения (О-3)        44</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lastRenderedPageBreak/>
        <w:t>Статья 32.4. Зона учреждений здравоохранения и лечебно-оздоровительного назначения (О-4)</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45</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Статья 32.5. Зона объектов культуры (О-5)</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47</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33. Градостроительные регламенты. Производственные зоны (</w:t>
      </w:r>
      <w:proofErr w:type="spellStart"/>
      <w:r w:rsidRPr="00DF594F">
        <w:rPr>
          <w:rFonts w:ascii="Times New Roman" w:eastAsia="BatangChe" w:hAnsi="Times New Roman"/>
          <w:sz w:val="26"/>
          <w:szCs w:val="26"/>
        </w:rPr>
        <w:t>П</w:t>
      </w:r>
      <w:proofErr w:type="spellEnd"/>
      <w:r w:rsidRPr="00DF594F">
        <w:rPr>
          <w:rFonts w:ascii="Times New Roman" w:eastAsia="BatangChe" w:hAnsi="Times New Roman"/>
          <w:sz w:val="26"/>
          <w:szCs w:val="26"/>
        </w:rPr>
        <w:t>)  49</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 xml:space="preserve">Статья 33.1. Зона производственных объектов </w:t>
      </w:r>
      <w:proofErr w:type="spellStart"/>
      <w:r w:rsidRPr="00DF594F">
        <w:rPr>
          <w:rFonts w:ascii="Times New Roman" w:eastAsia="BatangChe" w:hAnsi="Times New Roman"/>
          <w:sz w:val="26"/>
          <w:szCs w:val="26"/>
        </w:rPr>
        <w:t>IV</w:t>
      </w:r>
      <w:proofErr w:type="spellEnd"/>
      <w:r w:rsidRPr="00DF594F">
        <w:rPr>
          <w:rFonts w:ascii="Times New Roman" w:eastAsia="BatangChe" w:hAnsi="Times New Roman"/>
          <w:sz w:val="26"/>
          <w:szCs w:val="26"/>
        </w:rPr>
        <w:t xml:space="preserve"> класса вредности </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w:t>
      </w:r>
      <w:proofErr w:type="spellStart"/>
      <w:r w:rsidRPr="00DF594F">
        <w:rPr>
          <w:rFonts w:ascii="Times New Roman" w:eastAsia="BatangChe" w:hAnsi="Times New Roman"/>
          <w:sz w:val="26"/>
          <w:szCs w:val="26"/>
        </w:rPr>
        <w:t>П-4</w:t>
      </w:r>
      <w:proofErr w:type="spellEnd"/>
      <w:r w:rsidRPr="00DF594F">
        <w:rPr>
          <w:rFonts w:ascii="Times New Roman" w:eastAsia="BatangChe" w:hAnsi="Times New Roman"/>
          <w:sz w:val="26"/>
          <w:szCs w:val="26"/>
        </w:rPr>
        <w:t>)</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49</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 xml:space="preserve">Статья 33.2. Зона производственных объектов </w:t>
      </w:r>
      <w:proofErr w:type="spellStart"/>
      <w:r w:rsidRPr="00DF594F">
        <w:rPr>
          <w:rFonts w:ascii="Times New Roman" w:eastAsia="BatangChe" w:hAnsi="Times New Roman"/>
          <w:sz w:val="26"/>
          <w:szCs w:val="26"/>
        </w:rPr>
        <w:t>V</w:t>
      </w:r>
      <w:proofErr w:type="spellEnd"/>
      <w:r w:rsidRPr="00DF594F">
        <w:rPr>
          <w:rFonts w:ascii="Times New Roman" w:eastAsia="BatangChe" w:hAnsi="Times New Roman"/>
          <w:sz w:val="26"/>
          <w:szCs w:val="26"/>
        </w:rPr>
        <w:t xml:space="preserve"> класса вредности </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w:t>
      </w:r>
      <w:proofErr w:type="spellStart"/>
      <w:r w:rsidRPr="00DF594F">
        <w:rPr>
          <w:rFonts w:ascii="Times New Roman" w:eastAsia="BatangChe" w:hAnsi="Times New Roman"/>
          <w:sz w:val="26"/>
          <w:szCs w:val="26"/>
        </w:rPr>
        <w:t>П-5</w:t>
      </w:r>
      <w:proofErr w:type="spellEnd"/>
      <w:r w:rsidRPr="00DF594F">
        <w:rPr>
          <w:rFonts w:ascii="Times New Roman" w:eastAsia="BatangChe" w:hAnsi="Times New Roman"/>
          <w:sz w:val="26"/>
          <w:szCs w:val="26"/>
        </w:rPr>
        <w:t>)</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51</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 xml:space="preserve">Статья 33.3. Зона размещения объектов складского назначения </w:t>
      </w:r>
      <w:r w:rsidRPr="00DF594F">
        <w:rPr>
          <w:rFonts w:ascii="Times New Roman" w:eastAsia="BatangChe" w:hAnsi="Times New Roman"/>
          <w:sz w:val="26"/>
          <w:szCs w:val="26"/>
        </w:rPr>
        <w:br/>
        <w:t>(</w:t>
      </w:r>
      <w:proofErr w:type="spellStart"/>
      <w:r w:rsidRPr="00DF594F">
        <w:rPr>
          <w:rFonts w:ascii="Times New Roman" w:eastAsia="BatangChe" w:hAnsi="Times New Roman"/>
          <w:sz w:val="26"/>
          <w:szCs w:val="26"/>
        </w:rPr>
        <w:t>П-6</w:t>
      </w:r>
      <w:proofErr w:type="spellEnd"/>
      <w:r w:rsidRPr="00DF594F">
        <w:rPr>
          <w:rFonts w:ascii="Times New Roman" w:eastAsia="BatangChe" w:hAnsi="Times New Roman"/>
          <w:sz w:val="26"/>
          <w:szCs w:val="26"/>
        </w:rPr>
        <w:t>)</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53</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34. Градостроительные регламенты. Зона инженерной и транспортной инфраструктур (</w:t>
      </w:r>
      <w:proofErr w:type="spellStart"/>
      <w:proofErr w:type="gramStart"/>
      <w:r w:rsidRPr="00DF594F">
        <w:rPr>
          <w:rFonts w:ascii="Times New Roman" w:eastAsia="BatangChe" w:hAnsi="Times New Roman"/>
          <w:sz w:val="26"/>
          <w:szCs w:val="26"/>
        </w:rPr>
        <w:t>И-Т</w:t>
      </w:r>
      <w:proofErr w:type="spellEnd"/>
      <w:proofErr w:type="gramEnd"/>
      <w:r w:rsidRPr="00DF594F">
        <w:rPr>
          <w:rFonts w:ascii="Times New Roman" w:eastAsia="BatangChe" w:hAnsi="Times New Roman"/>
          <w:sz w:val="26"/>
          <w:szCs w:val="26"/>
        </w:rPr>
        <w:t>)</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54</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Статья 34.1. Зона объектов инженерной инфраструктуры (И-1)</w:t>
      </w:r>
      <w:r w:rsidRPr="00DF594F">
        <w:rPr>
          <w:rFonts w:ascii="Times New Roman" w:eastAsia="BatangChe" w:hAnsi="Times New Roman"/>
          <w:sz w:val="26"/>
          <w:szCs w:val="26"/>
        </w:rPr>
        <w:tab/>
        <w:t xml:space="preserve">         55</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Статья 34.2. Зона железнодорожного транспорта (Т-1)</w:t>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55</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Статья 34.3. Зона автомобильного транспорта (Т-2)</w:t>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56</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35. Градостроительные регламенты. Зоны сельскохозяйственного использования (</w:t>
      </w:r>
      <w:proofErr w:type="spellStart"/>
      <w:r w:rsidRPr="00DF594F">
        <w:rPr>
          <w:rFonts w:ascii="Times New Roman" w:eastAsia="BatangChe" w:hAnsi="Times New Roman"/>
          <w:sz w:val="26"/>
          <w:szCs w:val="26"/>
        </w:rPr>
        <w:t>Сх</w:t>
      </w:r>
      <w:proofErr w:type="spellEnd"/>
      <w:r w:rsidRPr="00DF594F">
        <w:rPr>
          <w:rFonts w:ascii="Times New Roman" w:eastAsia="BatangChe" w:hAnsi="Times New Roman"/>
          <w:sz w:val="26"/>
          <w:szCs w:val="26"/>
        </w:rPr>
        <w:t>)</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56</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Статья 35.1. Зона сельскохозяйственных угодий (</w:t>
      </w:r>
      <w:proofErr w:type="spellStart"/>
      <w:r w:rsidRPr="00DF594F">
        <w:rPr>
          <w:rFonts w:ascii="Times New Roman" w:eastAsia="BatangChe" w:hAnsi="Times New Roman"/>
          <w:sz w:val="26"/>
          <w:szCs w:val="26"/>
        </w:rPr>
        <w:t>Сх-1</w:t>
      </w:r>
      <w:proofErr w:type="spellEnd"/>
      <w:r w:rsidRPr="00DF594F">
        <w:rPr>
          <w:rFonts w:ascii="Times New Roman" w:eastAsia="BatangChe" w:hAnsi="Times New Roman"/>
          <w:sz w:val="26"/>
          <w:szCs w:val="26"/>
        </w:rPr>
        <w:t>)</w:t>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57</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Статья 35.2. Зона садоводства и огородничества (</w:t>
      </w:r>
      <w:proofErr w:type="spellStart"/>
      <w:r w:rsidRPr="00DF594F">
        <w:rPr>
          <w:rFonts w:ascii="Times New Roman" w:eastAsia="BatangChe" w:hAnsi="Times New Roman"/>
          <w:sz w:val="26"/>
          <w:szCs w:val="26"/>
        </w:rPr>
        <w:t>Сх-2</w:t>
      </w:r>
      <w:proofErr w:type="spellEnd"/>
      <w:r w:rsidRPr="00DF594F">
        <w:rPr>
          <w:rFonts w:ascii="Times New Roman" w:eastAsia="BatangChe" w:hAnsi="Times New Roman"/>
          <w:sz w:val="26"/>
          <w:szCs w:val="26"/>
        </w:rPr>
        <w:t xml:space="preserve">) </w:t>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57</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36. Градостроительные регламенты. Рекреационные зоны (</w:t>
      </w:r>
      <w:proofErr w:type="spellStart"/>
      <w:r w:rsidRPr="00DF594F">
        <w:rPr>
          <w:rFonts w:ascii="Times New Roman" w:eastAsia="BatangChe" w:hAnsi="Times New Roman"/>
          <w:sz w:val="26"/>
          <w:szCs w:val="26"/>
        </w:rPr>
        <w:t>Р</w:t>
      </w:r>
      <w:proofErr w:type="spellEnd"/>
      <w:r w:rsidRPr="00DF594F">
        <w:rPr>
          <w:rFonts w:ascii="Times New Roman" w:eastAsia="BatangChe" w:hAnsi="Times New Roman"/>
          <w:sz w:val="26"/>
          <w:szCs w:val="26"/>
        </w:rPr>
        <w:t>)         58</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 xml:space="preserve">Статья 36.1. Зона природного ландшафта, лесопарков и </w:t>
      </w:r>
      <w:r w:rsidRPr="00DF594F">
        <w:rPr>
          <w:rFonts w:ascii="Times New Roman" w:eastAsia="BatangChe" w:hAnsi="Times New Roman"/>
          <w:sz w:val="26"/>
          <w:szCs w:val="26"/>
        </w:rPr>
        <w:br/>
        <w:t>отдыха (</w:t>
      </w:r>
      <w:proofErr w:type="spellStart"/>
      <w:r w:rsidRPr="00DF594F">
        <w:rPr>
          <w:rFonts w:ascii="Times New Roman" w:eastAsia="BatangChe" w:hAnsi="Times New Roman"/>
          <w:sz w:val="26"/>
          <w:szCs w:val="26"/>
        </w:rPr>
        <w:t>Р-1</w:t>
      </w:r>
      <w:proofErr w:type="spellEnd"/>
      <w:r w:rsidRPr="00DF594F">
        <w:rPr>
          <w:rFonts w:ascii="Times New Roman" w:eastAsia="BatangChe" w:hAnsi="Times New Roman"/>
          <w:sz w:val="26"/>
          <w:szCs w:val="26"/>
        </w:rPr>
        <w:t>)</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59</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Статья 36.2. Зона зеленых насаждений общего пользования (</w:t>
      </w:r>
      <w:proofErr w:type="spellStart"/>
      <w:r w:rsidRPr="00DF594F">
        <w:rPr>
          <w:rFonts w:ascii="Times New Roman" w:eastAsia="BatangChe" w:hAnsi="Times New Roman"/>
          <w:sz w:val="26"/>
          <w:szCs w:val="26"/>
        </w:rPr>
        <w:t>Р-2</w:t>
      </w:r>
      <w:proofErr w:type="spellEnd"/>
      <w:r w:rsidRPr="00DF594F">
        <w:rPr>
          <w:rFonts w:ascii="Times New Roman" w:eastAsia="BatangChe" w:hAnsi="Times New Roman"/>
          <w:sz w:val="26"/>
          <w:szCs w:val="26"/>
        </w:rPr>
        <w:t>)       60</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Статья 36.3. Зона спортивных комплексов и сооружений (</w:t>
      </w:r>
      <w:proofErr w:type="spellStart"/>
      <w:r w:rsidRPr="00DF594F">
        <w:rPr>
          <w:rFonts w:ascii="Times New Roman" w:eastAsia="BatangChe" w:hAnsi="Times New Roman"/>
          <w:sz w:val="26"/>
          <w:szCs w:val="26"/>
        </w:rPr>
        <w:t>Р-3</w:t>
      </w:r>
      <w:proofErr w:type="spellEnd"/>
      <w:r w:rsidRPr="00DF594F">
        <w:rPr>
          <w:rFonts w:ascii="Times New Roman" w:eastAsia="BatangChe" w:hAnsi="Times New Roman"/>
          <w:sz w:val="26"/>
          <w:szCs w:val="26"/>
        </w:rPr>
        <w:t>)</w:t>
      </w:r>
      <w:r w:rsidRPr="00DF594F">
        <w:rPr>
          <w:rFonts w:ascii="Times New Roman" w:eastAsia="BatangChe" w:hAnsi="Times New Roman"/>
          <w:sz w:val="26"/>
          <w:szCs w:val="26"/>
        </w:rPr>
        <w:tab/>
        <w:t xml:space="preserve">         62</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37. Градостроительные регламенты. Зоны специального назначения (</w:t>
      </w:r>
      <w:proofErr w:type="spellStart"/>
      <w:r w:rsidRPr="00DF594F">
        <w:rPr>
          <w:rFonts w:ascii="Times New Roman" w:eastAsia="BatangChe" w:hAnsi="Times New Roman"/>
          <w:sz w:val="26"/>
          <w:szCs w:val="26"/>
        </w:rPr>
        <w:t>Сп</w:t>
      </w:r>
      <w:proofErr w:type="spellEnd"/>
      <w:r w:rsidRPr="00DF594F">
        <w:rPr>
          <w:rFonts w:ascii="Times New Roman" w:eastAsia="BatangChe" w:hAnsi="Times New Roman"/>
          <w:sz w:val="26"/>
          <w:szCs w:val="26"/>
        </w:rPr>
        <w:t>)</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63</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Статья 37.1. Зона, связанная с захоронениями (</w:t>
      </w:r>
      <w:proofErr w:type="spellStart"/>
      <w:r w:rsidRPr="00DF594F">
        <w:rPr>
          <w:rFonts w:ascii="Times New Roman" w:eastAsia="BatangChe" w:hAnsi="Times New Roman"/>
          <w:sz w:val="26"/>
          <w:szCs w:val="26"/>
        </w:rPr>
        <w:t>Сп-1</w:t>
      </w:r>
      <w:proofErr w:type="spellEnd"/>
      <w:r w:rsidRPr="00DF594F">
        <w:rPr>
          <w:rFonts w:ascii="Times New Roman" w:eastAsia="BatangChe" w:hAnsi="Times New Roman"/>
          <w:sz w:val="26"/>
          <w:szCs w:val="26"/>
        </w:rPr>
        <w:t>)</w:t>
      </w:r>
      <w:r w:rsidRPr="00DF594F">
        <w:rPr>
          <w:rFonts w:ascii="Times New Roman" w:eastAsia="BatangChe" w:hAnsi="Times New Roman"/>
          <w:sz w:val="26"/>
          <w:szCs w:val="26"/>
        </w:rPr>
        <w:tab/>
      </w:r>
      <w:r w:rsidRPr="00DF594F">
        <w:rPr>
          <w:rFonts w:ascii="Times New Roman" w:eastAsia="BatangChe" w:hAnsi="Times New Roman"/>
          <w:sz w:val="26"/>
          <w:szCs w:val="26"/>
        </w:rPr>
        <w:tab/>
      </w:r>
      <w:bookmarkStart w:id="7" w:name="_GoBack"/>
      <w:bookmarkEnd w:id="7"/>
      <w:r w:rsidRPr="00DF594F">
        <w:rPr>
          <w:rFonts w:ascii="Times New Roman" w:eastAsia="BatangChe" w:hAnsi="Times New Roman"/>
          <w:sz w:val="26"/>
          <w:szCs w:val="26"/>
        </w:rPr>
        <w:t xml:space="preserve">         63</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Статья 37.2. Зона складирования и захоронения отходов (</w:t>
      </w:r>
      <w:proofErr w:type="spellStart"/>
      <w:r w:rsidRPr="00DF594F">
        <w:rPr>
          <w:rFonts w:ascii="Times New Roman" w:eastAsia="BatangChe" w:hAnsi="Times New Roman"/>
          <w:sz w:val="26"/>
          <w:szCs w:val="26"/>
        </w:rPr>
        <w:t>Сп-2</w:t>
      </w:r>
      <w:proofErr w:type="spellEnd"/>
      <w:r w:rsidRPr="00DF594F">
        <w:rPr>
          <w:rFonts w:ascii="Times New Roman" w:eastAsia="BatangChe" w:hAnsi="Times New Roman"/>
          <w:sz w:val="26"/>
          <w:szCs w:val="26"/>
        </w:rPr>
        <w:t>)</w:t>
      </w:r>
      <w:r w:rsidRPr="00DF594F">
        <w:rPr>
          <w:rFonts w:ascii="Times New Roman" w:eastAsia="BatangChe" w:hAnsi="Times New Roman"/>
          <w:sz w:val="26"/>
          <w:szCs w:val="26"/>
        </w:rPr>
        <w:tab/>
        <w:t xml:space="preserve">         64</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Статья 37.3. Зона специального назначения, связанная с государственными объектами (</w:t>
      </w:r>
      <w:proofErr w:type="spellStart"/>
      <w:r w:rsidRPr="00DF594F">
        <w:rPr>
          <w:rFonts w:ascii="Times New Roman" w:eastAsia="BatangChe" w:hAnsi="Times New Roman"/>
          <w:sz w:val="26"/>
          <w:szCs w:val="26"/>
        </w:rPr>
        <w:t>Сп-3</w:t>
      </w:r>
      <w:proofErr w:type="spellEnd"/>
      <w:r w:rsidRPr="00DF594F">
        <w:rPr>
          <w:rFonts w:ascii="Times New Roman" w:eastAsia="BatangChe" w:hAnsi="Times New Roman"/>
          <w:sz w:val="26"/>
          <w:szCs w:val="26"/>
        </w:rPr>
        <w:t>)</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65</w:t>
      </w:r>
    </w:p>
    <w:p w:rsidR="0095352E" w:rsidRPr="00DF594F" w:rsidRDefault="0095352E" w:rsidP="0095352E">
      <w:pPr>
        <w:pStyle w:val="aff1"/>
        <w:spacing w:line="26" w:lineRule="atLeast"/>
        <w:ind w:left="1418"/>
        <w:rPr>
          <w:rFonts w:ascii="Times New Roman" w:eastAsia="BatangChe" w:hAnsi="Times New Roman"/>
          <w:sz w:val="26"/>
          <w:szCs w:val="26"/>
        </w:rPr>
      </w:pPr>
      <w:r w:rsidRPr="00DF594F">
        <w:rPr>
          <w:rFonts w:ascii="Times New Roman" w:eastAsia="BatangChe" w:hAnsi="Times New Roman"/>
          <w:sz w:val="26"/>
          <w:szCs w:val="26"/>
        </w:rPr>
        <w:t>Статья 37.4. Зона озеленения специального назначения (</w:t>
      </w:r>
      <w:proofErr w:type="spellStart"/>
      <w:r w:rsidRPr="00DF594F">
        <w:rPr>
          <w:rFonts w:ascii="Times New Roman" w:eastAsia="BatangChe" w:hAnsi="Times New Roman"/>
          <w:sz w:val="26"/>
          <w:szCs w:val="26"/>
        </w:rPr>
        <w:t>Сп-4</w:t>
      </w:r>
      <w:proofErr w:type="spellEnd"/>
      <w:r w:rsidRPr="00DF594F">
        <w:rPr>
          <w:rFonts w:ascii="Times New Roman" w:eastAsia="BatangChe" w:hAnsi="Times New Roman"/>
          <w:sz w:val="26"/>
          <w:szCs w:val="26"/>
        </w:rPr>
        <w:t>)</w:t>
      </w:r>
      <w:r w:rsidRPr="00DF594F">
        <w:rPr>
          <w:rFonts w:ascii="Times New Roman" w:eastAsia="BatangChe" w:hAnsi="Times New Roman"/>
          <w:sz w:val="26"/>
          <w:szCs w:val="26"/>
        </w:rPr>
        <w:tab/>
        <w:t xml:space="preserve">         67</w:t>
      </w:r>
    </w:p>
    <w:p w:rsidR="0095352E" w:rsidRPr="00DF594F" w:rsidRDefault="0095352E" w:rsidP="0095352E">
      <w:pPr>
        <w:pStyle w:val="aff1"/>
        <w:spacing w:line="26" w:lineRule="atLeast"/>
        <w:ind w:firstLine="851"/>
        <w:rPr>
          <w:rFonts w:ascii="Times New Roman" w:eastAsia="BatangChe" w:hAnsi="Times New Roman"/>
          <w:b/>
          <w:i/>
          <w:sz w:val="26"/>
          <w:szCs w:val="26"/>
        </w:rPr>
      </w:pPr>
      <w:r w:rsidRPr="00DF594F">
        <w:rPr>
          <w:rFonts w:ascii="Times New Roman" w:eastAsia="BatangChe" w:hAnsi="Times New Roman"/>
          <w:b/>
          <w:i/>
          <w:sz w:val="26"/>
          <w:szCs w:val="26"/>
        </w:rPr>
        <w:t>Глава 10.</w:t>
      </w:r>
      <w:r w:rsidRPr="00DF594F">
        <w:rPr>
          <w:rFonts w:ascii="Times New Roman" w:eastAsia="BatangChe" w:hAnsi="Times New Roman"/>
          <w:b/>
          <w:i/>
          <w:sz w:val="26"/>
          <w:szCs w:val="26"/>
        </w:rPr>
        <w:tab/>
        <w:t>Ограничения использования земельных участков и объектов капитального строительства</w:t>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r>
      <w:r w:rsidRPr="00DF594F">
        <w:rPr>
          <w:rFonts w:ascii="Times New Roman" w:eastAsia="BatangChe" w:hAnsi="Times New Roman"/>
          <w:b/>
          <w:i/>
          <w:sz w:val="26"/>
          <w:szCs w:val="26"/>
        </w:rPr>
        <w:tab/>
        <w:t xml:space="preserve">         67</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38. Характеристика зон ограничений и обременений использования земель на территории сельского поселения «Линёво-Озёрское»</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67</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39. Охранные зоны на территории сельского поселения «Линёво-Озёрское»</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68</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40. Санитарно-защитные зоны на территории сельского поселения «Линёво-Озёрское»</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71</w:t>
      </w:r>
    </w:p>
    <w:p w:rsidR="0095352E" w:rsidRPr="00DF594F"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41. Придорожные полосы от линейных объектов транспортной инфраструктуры</w:t>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73</w:t>
      </w:r>
    </w:p>
    <w:p w:rsidR="0095352E" w:rsidRDefault="0095352E" w:rsidP="0095352E">
      <w:pPr>
        <w:pStyle w:val="aff1"/>
        <w:spacing w:line="26" w:lineRule="atLeast"/>
        <w:ind w:firstLine="851"/>
        <w:rPr>
          <w:rFonts w:ascii="Times New Roman" w:eastAsia="BatangChe" w:hAnsi="Times New Roman"/>
          <w:sz w:val="26"/>
          <w:szCs w:val="26"/>
        </w:rPr>
      </w:pPr>
      <w:r w:rsidRPr="00DF594F">
        <w:rPr>
          <w:rFonts w:ascii="Times New Roman" w:eastAsia="BatangChe" w:hAnsi="Times New Roman"/>
          <w:sz w:val="26"/>
          <w:szCs w:val="26"/>
        </w:rPr>
        <w:t>Статья 42. Зоны охраны объектов культурного наследия</w:t>
      </w:r>
      <w:r w:rsidRPr="00DF594F">
        <w:rPr>
          <w:rFonts w:ascii="Times New Roman" w:eastAsia="BatangChe" w:hAnsi="Times New Roman"/>
          <w:sz w:val="26"/>
          <w:szCs w:val="26"/>
        </w:rPr>
        <w:tab/>
      </w:r>
      <w:r w:rsidRPr="00DF594F">
        <w:rPr>
          <w:rFonts w:ascii="Times New Roman" w:eastAsia="BatangChe" w:hAnsi="Times New Roman"/>
          <w:sz w:val="26"/>
          <w:szCs w:val="26"/>
        </w:rPr>
        <w:tab/>
        <w:t xml:space="preserve">         74</w:t>
      </w:r>
    </w:p>
    <w:p w:rsidR="0095352E" w:rsidRPr="00113308" w:rsidRDefault="0095352E" w:rsidP="0095352E">
      <w:pPr>
        <w:pStyle w:val="aff1"/>
        <w:spacing w:line="26" w:lineRule="atLeast"/>
        <w:ind w:firstLine="851"/>
        <w:rPr>
          <w:rFonts w:ascii="Times New Roman" w:eastAsia="BatangChe" w:hAnsi="Times New Roman"/>
          <w:sz w:val="26"/>
          <w:szCs w:val="26"/>
        </w:rPr>
      </w:pPr>
      <w:r w:rsidRPr="00113308">
        <w:rPr>
          <w:rFonts w:ascii="Times New Roman" w:eastAsia="BatangChe" w:hAnsi="Times New Roman"/>
          <w:sz w:val="26"/>
          <w:szCs w:val="26"/>
        </w:rPr>
        <w:t>Статья 43. Буферная зона озера Байкал</w:t>
      </w:r>
      <w:r>
        <w:rPr>
          <w:rFonts w:ascii="Times New Roman" w:eastAsia="BatangChe" w:hAnsi="Times New Roman"/>
          <w:sz w:val="26"/>
          <w:szCs w:val="26"/>
        </w:rPr>
        <w:tab/>
      </w:r>
      <w:r>
        <w:rPr>
          <w:rFonts w:ascii="Times New Roman" w:eastAsia="BatangChe" w:hAnsi="Times New Roman"/>
          <w:sz w:val="26"/>
          <w:szCs w:val="26"/>
        </w:rPr>
        <w:tab/>
      </w:r>
      <w:r>
        <w:rPr>
          <w:rFonts w:ascii="Times New Roman" w:eastAsia="BatangChe" w:hAnsi="Times New Roman"/>
          <w:sz w:val="26"/>
          <w:szCs w:val="26"/>
        </w:rPr>
        <w:tab/>
      </w:r>
      <w:r>
        <w:rPr>
          <w:rFonts w:ascii="Times New Roman" w:eastAsia="BatangChe" w:hAnsi="Times New Roman"/>
          <w:sz w:val="26"/>
          <w:szCs w:val="26"/>
        </w:rPr>
        <w:tab/>
      </w:r>
      <w:r>
        <w:rPr>
          <w:rFonts w:ascii="Times New Roman" w:eastAsia="BatangChe" w:hAnsi="Times New Roman"/>
          <w:sz w:val="26"/>
          <w:szCs w:val="26"/>
        </w:rPr>
        <w:tab/>
        <w:t xml:space="preserve">         76</w:t>
      </w:r>
    </w:p>
    <w:p w:rsidR="0095352E" w:rsidRDefault="0095352E" w:rsidP="0095352E">
      <w:pPr>
        <w:ind w:left="851"/>
        <w:jc w:val="center"/>
        <w:rPr>
          <w:b/>
          <w:sz w:val="26"/>
          <w:szCs w:val="26"/>
        </w:rPr>
      </w:pPr>
    </w:p>
    <w:p w:rsidR="0095352E" w:rsidRDefault="0095352E" w:rsidP="0095352E">
      <w:pPr>
        <w:ind w:left="851"/>
        <w:jc w:val="center"/>
        <w:rPr>
          <w:b/>
          <w:sz w:val="26"/>
          <w:szCs w:val="26"/>
        </w:rPr>
      </w:pPr>
    </w:p>
    <w:p w:rsidR="0095352E" w:rsidRDefault="0095352E" w:rsidP="0095352E">
      <w:pPr>
        <w:ind w:left="851"/>
        <w:jc w:val="center"/>
        <w:rPr>
          <w:b/>
          <w:sz w:val="26"/>
          <w:szCs w:val="26"/>
        </w:rPr>
      </w:pPr>
    </w:p>
    <w:p w:rsidR="0095352E" w:rsidRPr="00BA61F1" w:rsidRDefault="0095352E" w:rsidP="0095352E">
      <w:pPr>
        <w:spacing w:after="0" w:line="240" w:lineRule="auto"/>
        <w:ind w:firstLine="0"/>
        <w:jc w:val="center"/>
        <w:rPr>
          <w:b/>
          <w:sz w:val="26"/>
          <w:szCs w:val="26"/>
        </w:rPr>
      </w:pPr>
      <w:r w:rsidRPr="00BA61F1">
        <w:rPr>
          <w:b/>
          <w:sz w:val="26"/>
          <w:szCs w:val="26"/>
        </w:rPr>
        <w:lastRenderedPageBreak/>
        <w:t xml:space="preserve">ПРАВИЛА ЗЕМЛЕПОЛЬЗОВАНИЯ И ЗАСТРОЙКИ </w:t>
      </w:r>
      <w:r w:rsidRPr="00BA61F1">
        <w:rPr>
          <w:b/>
          <w:sz w:val="26"/>
          <w:szCs w:val="26"/>
        </w:rPr>
        <w:br/>
        <w:t>СЕЛЬСКОГО ПОСЕЛЕНИЯ «ЛИНЁВО-ОЗЁРСКОЕ»</w:t>
      </w:r>
    </w:p>
    <w:p w:rsidR="0095352E" w:rsidRPr="00BA61F1" w:rsidRDefault="0095352E" w:rsidP="0095352E">
      <w:pPr>
        <w:spacing w:after="0" w:line="240" w:lineRule="auto"/>
        <w:ind w:firstLine="0"/>
        <w:jc w:val="center"/>
        <w:rPr>
          <w:b/>
          <w:sz w:val="26"/>
          <w:szCs w:val="26"/>
        </w:rPr>
      </w:pPr>
      <w:r w:rsidRPr="00BA61F1">
        <w:rPr>
          <w:b/>
          <w:sz w:val="26"/>
          <w:szCs w:val="26"/>
        </w:rPr>
        <w:t>МУНИЦИПАЛЬНОГО РАЙОНА «ХИЛОКСКИЙ РАЙОН» ЗАБАЙКАЛЬСКОГО КРАЯ</w:t>
      </w:r>
    </w:p>
    <w:bookmarkEnd w:id="0"/>
    <w:bookmarkEnd w:id="1"/>
    <w:bookmarkEnd w:id="2"/>
    <w:bookmarkEnd w:id="3"/>
    <w:bookmarkEnd w:id="4"/>
    <w:bookmarkEnd w:id="5"/>
    <w:p w:rsidR="0095352E" w:rsidRPr="00BA61F1" w:rsidRDefault="0095352E" w:rsidP="0095352E">
      <w:pPr>
        <w:pStyle w:val="aff1"/>
        <w:spacing w:line="26" w:lineRule="atLeast"/>
        <w:jc w:val="both"/>
        <w:rPr>
          <w:rFonts w:ascii="Times New Roman" w:eastAsia="BatangChe" w:hAnsi="Times New Roman"/>
          <w:sz w:val="26"/>
          <w:szCs w:val="26"/>
        </w:rPr>
      </w:pPr>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Правила землепользования и застройки сельского поселения «Линёво-Озёрское» муниципального района «Хилокский район» Забайкальского края </w:t>
      </w:r>
      <w:r w:rsidRPr="00BA61F1">
        <w:rPr>
          <w:rFonts w:ascii="Times New Roman" w:eastAsia="BatangChe" w:hAnsi="Times New Roman"/>
          <w:sz w:val="26"/>
          <w:szCs w:val="26"/>
        </w:rPr>
        <w:br/>
        <w:t xml:space="preserve">(далее – Правила, правила землепользования и застройки сельского поселения «Линёво-Озёрское») являются нормативным правовым актом органов местного самоуправления сельского поселения «Линёво-Озёрское», разработанным </w:t>
      </w:r>
      <w:r w:rsidRPr="00BA61F1">
        <w:rPr>
          <w:rFonts w:ascii="Times New Roman" w:eastAsia="BatangChe" w:hAnsi="Times New Roman"/>
          <w:sz w:val="26"/>
          <w:szCs w:val="26"/>
        </w:rPr>
        <w:br/>
        <w:t>в соответствии с Градостроительным кодексом Российской Федерации, Земельным кодексом Российской Федерации, Водным кодексом Российской Федерации, Лесным кодексом Российской Федерации, Федеральным законом «Об общих принципах организации местного самоуправления</w:t>
      </w:r>
      <w:proofErr w:type="gramEnd"/>
      <w:r w:rsidRPr="00BA61F1">
        <w:rPr>
          <w:rFonts w:ascii="Times New Roman" w:eastAsia="BatangChe" w:hAnsi="Times New Roman"/>
          <w:sz w:val="26"/>
          <w:szCs w:val="26"/>
        </w:rPr>
        <w:t xml:space="preserve"> </w:t>
      </w:r>
      <w:proofErr w:type="gramStart"/>
      <w:r w:rsidRPr="00BA61F1">
        <w:rPr>
          <w:rFonts w:ascii="Times New Roman" w:eastAsia="BatangChe" w:hAnsi="Times New Roman"/>
          <w:sz w:val="26"/>
          <w:szCs w:val="26"/>
        </w:rPr>
        <w:t>в Российской Федерации», иными законами и нормативными правовыми актами Российской Федерации, законами и нормативными правовыми актами Забайкальского края, Уставом сельского поселения «Линёво-Озёрское», иными нормативными правовыми актами органов местного самоуправления сельского поселения «Линёво-Озёрское», действующими документами территориального планирования сельского поселения «Линёво-Озёрское», а также с учетом положений иных актов и документов, определяющих основные направления социально-экономического и градостроительного развития сельского поселения «Линёво-Озёрское», охраны его</w:t>
      </w:r>
      <w:proofErr w:type="gramEnd"/>
      <w:r w:rsidRPr="00BA61F1">
        <w:rPr>
          <w:rFonts w:ascii="Times New Roman" w:eastAsia="BatangChe" w:hAnsi="Times New Roman"/>
          <w:sz w:val="26"/>
          <w:szCs w:val="26"/>
        </w:rPr>
        <w:t xml:space="preserve"> культурного наследия, окружающей среды и рационального использования природных ресурсов.</w:t>
      </w:r>
    </w:p>
    <w:p w:rsidR="0095352E" w:rsidRPr="00BA61F1" w:rsidRDefault="0095352E" w:rsidP="0095352E">
      <w:pPr>
        <w:ind w:left="851"/>
        <w:jc w:val="center"/>
        <w:rPr>
          <w:b/>
          <w:sz w:val="26"/>
          <w:szCs w:val="26"/>
        </w:rPr>
      </w:pPr>
    </w:p>
    <w:p w:rsidR="0095352E" w:rsidRPr="00BA61F1" w:rsidRDefault="0095352E" w:rsidP="0095352E">
      <w:pPr>
        <w:spacing w:after="0" w:line="240" w:lineRule="auto"/>
        <w:ind w:firstLine="0"/>
        <w:jc w:val="center"/>
        <w:rPr>
          <w:b/>
          <w:sz w:val="26"/>
          <w:szCs w:val="26"/>
        </w:rPr>
      </w:pPr>
      <w:r w:rsidRPr="00BA61F1">
        <w:rPr>
          <w:b/>
          <w:sz w:val="26"/>
          <w:szCs w:val="26"/>
        </w:rPr>
        <w:t>Часть I. ПОРЯДОК ПРИМЕНЕНИЯ ПРАВИЛ ЗЕМЛЕПОЛЬЗОВАНИЯ И ЗАСТРОЙКИ И ВНЕСЕНИЯ В НИХ ИЗМЕНЕНИЙ</w:t>
      </w:r>
    </w:p>
    <w:p w:rsidR="0095352E" w:rsidRPr="00BA61F1" w:rsidRDefault="0095352E" w:rsidP="0095352E">
      <w:pPr>
        <w:spacing w:after="0" w:line="240" w:lineRule="auto"/>
        <w:ind w:firstLine="0"/>
        <w:jc w:val="center"/>
        <w:rPr>
          <w:b/>
          <w:sz w:val="26"/>
          <w:szCs w:val="26"/>
        </w:rPr>
      </w:pPr>
    </w:p>
    <w:p w:rsidR="0095352E" w:rsidRPr="00BA61F1" w:rsidRDefault="0095352E" w:rsidP="0095352E">
      <w:pPr>
        <w:spacing w:after="0" w:line="240" w:lineRule="auto"/>
        <w:ind w:firstLine="0"/>
        <w:jc w:val="center"/>
        <w:rPr>
          <w:b/>
          <w:sz w:val="26"/>
          <w:szCs w:val="26"/>
        </w:rPr>
      </w:pPr>
      <w:r w:rsidRPr="00BA61F1">
        <w:rPr>
          <w:b/>
          <w:sz w:val="26"/>
          <w:szCs w:val="26"/>
        </w:rPr>
        <w:t>Глава 1. ОБЩИЕ ПОЛОЖЕНИЯ</w:t>
      </w:r>
    </w:p>
    <w:p w:rsidR="0095352E" w:rsidRPr="00BA61F1" w:rsidRDefault="0095352E" w:rsidP="0095352E">
      <w:pPr>
        <w:ind w:left="851" w:firstLine="851"/>
        <w:rPr>
          <w:sz w:val="26"/>
          <w:szCs w:val="26"/>
        </w:rPr>
      </w:pPr>
    </w:p>
    <w:p w:rsidR="0095352E" w:rsidRPr="00BA61F1" w:rsidRDefault="0095352E" w:rsidP="0095352E">
      <w:pPr>
        <w:ind w:left="851" w:firstLine="49"/>
        <w:rPr>
          <w:b/>
          <w:sz w:val="26"/>
          <w:szCs w:val="26"/>
        </w:rPr>
      </w:pPr>
      <w:r w:rsidRPr="00BA61F1">
        <w:rPr>
          <w:b/>
          <w:sz w:val="26"/>
          <w:szCs w:val="26"/>
        </w:rPr>
        <w:t>Статья 1. Основные понятия, используемые в настоящих Правилах</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Для целей настоящих Правил используются следующие основные понятия:</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 </w:t>
      </w:r>
      <w:r w:rsidRPr="00BA61F1">
        <w:rPr>
          <w:rFonts w:ascii="Times New Roman" w:eastAsia="BatangChe" w:hAnsi="Times New Roman"/>
          <w:b/>
          <w:sz w:val="26"/>
          <w:szCs w:val="26"/>
        </w:rPr>
        <w:t>арендаторы земельных участков</w:t>
      </w:r>
      <w:r w:rsidRPr="00BA61F1">
        <w:rPr>
          <w:rFonts w:ascii="Times New Roman" w:eastAsia="BatangChe" w:hAnsi="Times New Roman"/>
          <w:sz w:val="26"/>
          <w:szCs w:val="26"/>
        </w:rPr>
        <w:t xml:space="preserve"> – лица, владеющие и пользующиеся земельными участками по договору аренды, договору субаренды;</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 </w:t>
      </w:r>
      <w:r w:rsidRPr="00BA61F1">
        <w:rPr>
          <w:rFonts w:ascii="Times New Roman" w:eastAsia="BatangChe" w:hAnsi="Times New Roman"/>
          <w:b/>
          <w:sz w:val="26"/>
          <w:szCs w:val="26"/>
        </w:rPr>
        <w:t>виды разрешенного использования земельных участков и объектов капитального строительства</w:t>
      </w:r>
      <w:r w:rsidRPr="00BA61F1">
        <w:rPr>
          <w:rFonts w:ascii="Times New Roman" w:eastAsia="BatangChe" w:hAnsi="Times New Roman"/>
          <w:sz w:val="26"/>
          <w:szCs w:val="26"/>
        </w:rPr>
        <w:t xml:space="preserve"> – виды деятельности, объекты, осуществлять </w:t>
      </w:r>
      <w:r w:rsidRPr="00BA61F1">
        <w:rPr>
          <w:rFonts w:ascii="Times New Roman" w:eastAsia="BatangChe" w:hAnsi="Times New Roman"/>
          <w:sz w:val="26"/>
          <w:szCs w:val="26"/>
        </w:rPr>
        <w:br/>
        <w:t>и размещать которые на земельных участках разрешено при соблюдении настоящих Правил и иных нормативных правовых актов, технических документов;</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3) </w:t>
      </w:r>
      <w:proofErr w:type="spellStart"/>
      <w:r w:rsidRPr="00BA61F1">
        <w:rPr>
          <w:rFonts w:ascii="Times New Roman" w:eastAsia="BatangChe" w:hAnsi="Times New Roman"/>
          <w:b/>
          <w:sz w:val="26"/>
          <w:szCs w:val="26"/>
        </w:rPr>
        <w:t>водоохранные</w:t>
      </w:r>
      <w:proofErr w:type="spellEnd"/>
      <w:r w:rsidRPr="00BA61F1">
        <w:rPr>
          <w:rFonts w:ascii="Times New Roman" w:eastAsia="BatangChe" w:hAnsi="Times New Roman"/>
          <w:b/>
          <w:sz w:val="26"/>
          <w:szCs w:val="26"/>
        </w:rPr>
        <w:t xml:space="preserve"> зоны</w:t>
      </w:r>
      <w:r w:rsidRPr="00BA61F1">
        <w:rPr>
          <w:rFonts w:ascii="Times New Roman" w:eastAsia="BatangChe" w:hAnsi="Times New Roman"/>
          <w:sz w:val="26"/>
          <w:szCs w:val="26"/>
        </w:rPr>
        <w:t xml:space="preserve"> –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lastRenderedPageBreak/>
        <w:t xml:space="preserve">4) </w:t>
      </w:r>
      <w:r w:rsidRPr="00BA61F1">
        <w:rPr>
          <w:rFonts w:ascii="Times New Roman" w:eastAsia="BatangChe" w:hAnsi="Times New Roman"/>
          <w:b/>
          <w:sz w:val="26"/>
          <w:szCs w:val="26"/>
        </w:rPr>
        <w:t>вспомогательные виды разрешенного использования земельных участков и объектов капитального строительства</w:t>
      </w:r>
      <w:r w:rsidRPr="00BA61F1">
        <w:rPr>
          <w:rFonts w:ascii="Times New Roman" w:eastAsia="BatangChe" w:hAnsi="Times New Roman"/>
          <w:sz w:val="26"/>
          <w:szCs w:val="26"/>
        </w:rPr>
        <w:t xml:space="preserve"> – виды деятельности, объекты, осуществлять и размещать которые на земельных участках разрешено </w:t>
      </w:r>
      <w:r w:rsidRPr="00BA61F1">
        <w:rPr>
          <w:rFonts w:ascii="Times New Roman" w:eastAsia="BatangChe" w:hAnsi="Times New Roman"/>
          <w:sz w:val="26"/>
          <w:szCs w:val="26"/>
        </w:rPr>
        <w:br/>
        <w:t xml:space="preserve">в силу </w:t>
      </w:r>
      <w:proofErr w:type="spellStart"/>
      <w:r w:rsidRPr="00BA61F1">
        <w:rPr>
          <w:rFonts w:ascii="Times New Roman" w:eastAsia="BatangChe" w:hAnsi="Times New Roman"/>
          <w:sz w:val="26"/>
          <w:szCs w:val="26"/>
        </w:rPr>
        <w:t>поименования</w:t>
      </w:r>
      <w:proofErr w:type="spellEnd"/>
      <w:r w:rsidRPr="00BA61F1">
        <w:rPr>
          <w:rFonts w:ascii="Times New Roman" w:eastAsia="BatangChe" w:hAnsi="Times New Roman"/>
          <w:sz w:val="26"/>
          <w:szCs w:val="26"/>
        </w:rPr>
        <w:t xml:space="preserve"> этих видов деятельности и объектов в составе градостроительных регламентов применительно к соответствующим территориальным зонам, притом, что такие виды деятельности, объекты допустимы только в качестве дополнительных по отношению к основным видам разрешенного использования земельных участков и</w:t>
      </w:r>
      <w:proofErr w:type="gramEnd"/>
      <w:r w:rsidRPr="00BA61F1">
        <w:rPr>
          <w:rFonts w:ascii="Times New Roman" w:eastAsia="BatangChe" w:hAnsi="Times New Roman"/>
          <w:sz w:val="26"/>
          <w:szCs w:val="26"/>
        </w:rPr>
        <w:t xml:space="preserve"> объектов капитального строительства и условно разрешенным видам использования земельных участков </w:t>
      </w:r>
      <w:r w:rsidRPr="00BA61F1">
        <w:rPr>
          <w:rFonts w:ascii="Times New Roman" w:eastAsia="BatangChe" w:hAnsi="Times New Roman"/>
          <w:sz w:val="26"/>
          <w:szCs w:val="26"/>
        </w:rPr>
        <w:br/>
        <w:t xml:space="preserve">и объектов капитального строительства и осуществляются только совместно </w:t>
      </w:r>
      <w:r w:rsidRPr="00BA61F1">
        <w:rPr>
          <w:rFonts w:ascii="Times New Roman" w:eastAsia="BatangChe" w:hAnsi="Times New Roman"/>
          <w:sz w:val="26"/>
          <w:szCs w:val="26"/>
        </w:rPr>
        <w:br/>
        <w:t>с ними;</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5) </w:t>
      </w:r>
      <w:r w:rsidRPr="00BA61F1">
        <w:rPr>
          <w:rFonts w:ascii="Times New Roman" w:eastAsia="BatangChe" w:hAnsi="Times New Roman"/>
          <w:b/>
          <w:sz w:val="26"/>
          <w:szCs w:val="26"/>
        </w:rPr>
        <w:t>высота здания, строения, сооружения</w:t>
      </w:r>
      <w:r w:rsidRPr="00BA61F1">
        <w:rPr>
          <w:rFonts w:ascii="Times New Roman" w:eastAsia="BatangChe" w:hAnsi="Times New Roman"/>
          <w:sz w:val="26"/>
          <w:szCs w:val="26"/>
        </w:rPr>
        <w:t xml:space="preserve"> – расстояние по вертикали, измеренное от проектной отметки земли до наивысшей точки плоской крыши здания или наивысшей точки конька скатной крыши здания,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6) </w:t>
      </w:r>
      <w:r w:rsidRPr="00BA61F1">
        <w:rPr>
          <w:rFonts w:ascii="Times New Roman" w:eastAsia="BatangChe" w:hAnsi="Times New Roman"/>
          <w:b/>
          <w:sz w:val="26"/>
          <w:szCs w:val="26"/>
        </w:rPr>
        <w:t>градостроительная деятельность</w:t>
      </w:r>
      <w:r w:rsidRPr="00BA61F1">
        <w:rPr>
          <w:rFonts w:ascii="Times New Roman" w:eastAsia="BatangChe" w:hAnsi="Times New Roman"/>
          <w:sz w:val="26"/>
          <w:szCs w:val="26"/>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территорий,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7) </w:t>
      </w:r>
      <w:r w:rsidRPr="00BA61F1">
        <w:rPr>
          <w:rFonts w:ascii="Times New Roman" w:eastAsia="BatangChe" w:hAnsi="Times New Roman"/>
          <w:b/>
          <w:sz w:val="26"/>
          <w:szCs w:val="26"/>
        </w:rPr>
        <w:t>градостроительная документация</w:t>
      </w:r>
      <w:r w:rsidRPr="00BA61F1">
        <w:rPr>
          <w:rFonts w:ascii="Times New Roman" w:eastAsia="BatangChe" w:hAnsi="Times New Roman"/>
          <w:sz w:val="26"/>
          <w:szCs w:val="26"/>
        </w:rPr>
        <w:t xml:space="preserve"> – документация о градостроительном планировании развития территорий и об их застройке (генеральный план поселения, проекты планировки, проекты межевания, проекты застройки и другие проекты).</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8) </w:t>
      </w:r>
      <w:r w:rsidRPr="00BA61F1">
        <w:rPr>
          <w:rFonts w:ascii="Times New Roman" w:eastAsia="BatangChe" w:hAnsi="Times New Roman"/>
          <w:b/>
          <w:sz w:val="26"/>
          <w:szCs w:val="26"/>
        </w:rPr>
        <w:t>градостроительное зонирование</w:t>
      </w:r>
      <w:r w:rsidRPr="00BA61F1">
        <w:rPr>
          <w:rFonts w:ascii="Times New Roman" w:eastAsia="BatangChe" w:hAnsi="Times New Roman"/>
          <w:sz w:val="26"/>
          <w:szCs w:val="26"/>
        </w:rPr>
        <w:t xml:space="preserve"> – зонирование территорий муниципального образования в целях определения </w:t>
      </w:r>
      <w:proofErr w:type="gramStart"/>
      <w:r w:rsidRPr="00BA61F1">
        <w:rPr>
          <w:rFonts w:ascii="Times New Roman" w:eastAsia="BatangChe" w:hAnsi="Times New Roman"/>
          <w:sz w:val="26"/>
          <w:szCs w:val="26"/>
        </w:rPr>
        <w:t>территориальных зон</w:t>
      </w:r>
      <w:proofErr w:type="gramEnd"/>
      <w:r w:rsidRPr="00BA61F1">
        <w:rPr>
          <w:rFonts w:ascii="Times New Roman" w:eastAsia="BatangChe" w:hAnsi="Times New Roman"/>
          <w:sz w:val="26"/>
          <w:szCs w:val="26"/>
        </w:rPr>
        <w:t xml:space="preserve"> </w:t>
      </w:r>
      <w:r w:rsidRPr="00BA61F1">
        <w:rPr>
          <w:rFonts w:ascii="Times New Roman" w:eastAsia="BatangChe" w:hAnsi="Times New Roman"/>
          <w:sz w:val="26"/>
          <w:szCs w:val="26"/>
        </w:rPr>
        <w:br/>
        <w:t>и установления градостроительных регламентов;</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9) </w:t>
      </w:r>
      <w:r w:rsidRPr="00BA61F1">
        <w:rPr>
          <w:rFonts w:ascii="Times New Roman" w:eastAsia="BatangChe" w:hAnsi="Times New Roman"/>
          <w:b/>
          <w:sz w:val="26"/>
          <w:szCs w:val="26"/>
        </w:rPr>
        <w:t>градостроительный регламент</w:t>
      </w:r>
      <w:r w:rsidRPr="00BA61F1">
        <w:rPr>
          <w:rFonts w:ascii="Times New Roman" w:eastAsia="BatangChe" w:hAnsi="Times New Roman"/>
          <w:sz w:val="26"/>
          <w:szCs w:val="26"/>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w:t>
      </w:r>
      <w:r w:rsidRPr="00BA61F1">
        <w:rPr>
          <w:rFonts w:ascii="Times New Roman" w:eastAsia="BatangChe" w:hAnsi="Times New Roman"/>
          <w:sz w:val="26"/>
          <w:szCs w:val="26"/>
        </w:rPr>
        <w:br/>
        <w:t>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w:t>
      </w:r>
      <w:proofErr w:type="gramEnd"/>
      <w:r w:rsidRPr="00BA61F1">
        <w:rPr>
          <w:rFonts w:ascii="Times New Roman" w:eastAsia="BatangChe" w:hAnsi="Times New Roman"/>
          <w:sz w:val="26"/>
          <w:szCs w:val="26"/>
        </w:rPr>
        <w:t xml:space="preserve"> участков и объектов капитального строительства;</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10) </w:t>
      </w:r>
      <w:r w:rsidRPr="00BA61F1">
        <w:rPr>
          <w:rFonts w:ascii="Times New Roman" w:eastAsia="BatangChe" w:hAnsi="Times New Roman"/>
          <w:b/>
          <w:sz w:val="26"/>
          <w:szCs w:val="26"/>
        </w:rPr>
        <w:t>застройщик</w:t>
      </w:r>
      <w:r w:rsidRPr="00BA61F1">
        <w:rPr>
          <w:rFonts w:ascii="Times New Roman" w:eastAsia="BatangChe" w:hAnsi="Times New Roman"/>
          <w:sz w:val="26"/>
          <w:szCs w:val="26"/>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11) </w:t>
      </w:r>
      <w:r w:rsidRPr="00BA61F1">
        <w:rPr>
          <w:rFonts w:ascii="Times New Roman" w:eastAsia="BatangChe" w:hAnsi="Times New Roman"/>
          <w:b/>
          <w:sz w:val="26"/>
          <w:szCs w:val="26"/>
        </w:rPr>
        <w:t>земельный участок</w:t>
      </w:r>
      <w:r w:rsidRPr="00BA61F1">
        <w:rPr>
          <w:rFonts w:ascii="Times New Roman" w:eastAsia="BatangChe" w:hAnsi="Times New Roman"/>
          <w:sz w:val="26"/>
          <w:szCs w:val="26"/>
        </w:rPr>
        <w:t xml:space="preserve"> – часть земной поверхности, границы которой определены в соответствии с федеральными законами;</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12) </w:t>
      </w:r>
      <w:r w:rsidRPr="00BA61F1">
        <w:rPr>
          <w:rFonts w:ascii="Times New Roman" w:eastAsia="BatangChe" w:hAnsi="Times New Roman"/>
          <w:b/>
          <w:sz w:val="26"/>
          <w:szCs w:val="26"/>
        </w:rPr>
        <w:t>землевладельцы</w:t>
      </w:r>
      <w:r w:rsidRPr="00BA61F1">
        <w:rPr>
          <w:rFonts w:ascii="Times New Roman" w:eastAsia="BatangChe" w:hAnsi="Times New Roman"/>
          <w:sz w:val="26"/>
          <w:szCs w:val="26"/>
        </w:rPr>
        <w:t xml:space="preserve"> – лица, владеющие и пользующиеся земельными участками на праве пожизненного наследуемого владения;</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 xml:space="preserve">13) </w:t>
      </w:r>
      <w:r w:rsidRPr="00BA61F1">
        <w:rPr>
          <w:rFonts w:ascii="Times New Roman" w:eastAsia="BatangChe" w:hAnsi="Times New Roman"/>
          <w:b/>
          <w:sz w:val="26"/>
          <w:szCs w:val="26"/>
        </w:rPr>
        <w:t>землепользователи</w:t>
      </w:r>
      <w:r w:rsidRPr="00BA61F1">
        <w:rPr>
          <w:rFonts w:ascii="Times New Roman" w:eastAsia="BatangChe" w:hAnsi="Times New Roman"/>
          <w:sz w:val="26"/>
          <w:szCs w:val="26"/>
        </w:rPr>
        <w:t xml:space="preserve"> – лица, владеющие и пользующиеся земельными участками на праве постоянного (бессрочного) пользования или на праве </w:t>
      </w:r>
      <w:proofErr w:type="gramStart"/>
      <w:r w:rsidRPr="00BA61F1">
        <w:rPr>
          <w:rFonts w:ascii="Times New Roman" w:eastAsia="BatangChe" w:hAnsi="Times New Roman"/>
          <w:sz w:val="26"/>
          <w:szCs w:val="26"/>
        </w:rPr>
        <w:t>безвозмездного срочного</w:t>
      </w:r>
      <w:proofErr w:type="gramEnd"/>
      <w:r w:rsidRPr="00BA61F1">
        <w:rPr>
          <w:rFonts w:ascii="Times New Roman" w:eastAsia="BatangChe" w:hAnsi="Times New Roman"/>
          <w:sz w:val="26"/>
          <w:szCs w:val="26"/>
        </w:rPr>
        <w:t xml:space="preserve"> пользования;</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14) </w:t>
      </w:r>
      <w:r w:rsidRPr="00BA61F1">
        <w:rPr>
          <w:rFonts w:ascii="Times New Roman" w:eastAsia="BatangChe" w:hAnsi="Times New Roman"/>
          <w:b/>
          <w:sz w:val="26"/>
          <w:szCs w:val="26"/>
        </w:rPr>
        <w:t>зоны с особыми условиями использования территорий</w:t>
      </w:r>
      <w:r w:rsidRPr="00BA61F1">
        <w:rPr>
          <w:rFonts w:ascii="Times New Roman" w:eastAsia="BatangChe" w:hAnsi="Times New Roman"/>
          <w:sz w:val="26"/>
          <w:szCs w:val="26"/>
        </w:rPr>
        <w:t xml:space="preserve"> – охранные, санитарно-защитные зоны, зоны охраны объектов культурного наследия, </w:t>
      </w:r>
      <w:proofErr w:type="spellStart"/>
      <w:r w:rsidRPr="00BA61F1">
        <w:rPr>
          <w:rFonts w:ascii="Times New Roman" w:eastAsia="BatangChe" w:hAnsi="Times New Roman"/>
          <w:sz w:val="26"/>
          <w:szCs w:val="26"/>
        </w:rPr>
        <w:t>водоохранные</w:t>
      </w:r>
      <w:proofErr w:type="spellEnd"/>
      <w:r w:rsidRPr="00BA61F1">
        <w:rPr>
          <w:rFonts w:ascii="Times New Roman" w:eastAsia="BatangChe" w:hAnsi="Times New Roman"/>
          <w:sz w:val="26"/>
          <w:szCs w:val="26"/>
        </w:rPr>
        <w:t xml:space="preserve"> зоны, зоны санитарной охраны источников питьевого </w:t>
      </w:r>
      <w:r w:rsidRPr="00BA61F1">
        <w:rPr>
          <w:rFonts w:ascii="Times New Roman" w:eastAsia="BatangChe" w:hAnsi="Times New Roman"/>
          <w:sz w:val="26"/>
          <w:szCs w:val="26"/>
        </w:rPr>
        <w:br/>
        <w:t>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15) </w:t>
      </w:r>
      <w:r w:rsidRPr="00BA61F1">
        <w:rPr>
          <w:rFonts w:ascii="Times New Roman" w:eastAsia="BatangChe" w:hAnsi="Times New Roman"/>
          <w:b/>
          <w:sz w:val="26"/>
          <w:szCs w:val="26"/>
        </w:rPr>
        <w:t>инженерная, транспортная и социальная инфраструктуры</w:t>
      </w:r>
      <w:r w:rsidRPr="00BA61F1">
        <w:rPr>
          <w:rFonts w:ascii="Times New Roman" w:eastAsia="BatangChe" w:hAnsi="Times New Roman"/>
          <w:sz w:val="26"/>
          <w:szCs w:val="26"/>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сельского поселения «Линёво-Озёрское»;</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16) </w:t>
      </w:r>
      <w:r w:rsidRPr="00BA61F1">
        <w:rPr>
          <w:rFonts w:ascii="Times New Roman" w:eastAsia="BatangChe" w:hAnsi="Times New Roman"/>
          <w:b/>
          <w:sz w:val="26"/>
          <w:szCs w:val="26"/>
        </w:rPr>
        <w:t>красные линии</w:t>
      </w:r>
      <w:r w:rsidRPr="00BA61F1">
        <w:rPr>
          <w:rFonts w:ascii="Times New Roman" w:eastAsia="BatangChe" w:hAnsi="Times New Roman"/>
          <w:sz w:val="26"/>
          <w:szCs w:val="26"/>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17) </w:t>
      </w:r>
      <w:r w:rsidRPr="00BA61F1">
        <w:rPr>
          <w:rFonts w:ascii="Times New Roman" w:eastAsia="BatangChe" w:hAnsi="Times New Roman"/>
          <w:b/>
          <w:sz w:val="26"/>
          <w:szCs w:val="26"/>
        </w:rPr>
        <w:t>линейные объекты</w:t>
      </w:r>
      <w:r w:rsidRPr="00BA61F1">
        <w:rPr>
          <w:rFonts w:ascii="Times New Roman" w:eastAsia="BatangChe" w:hAnsi="Times New Roman"/>
          <w:sz w:val="26"/>
          <w:szCs w:val="26"/>
        </w:rPr>
        <w:t xml:space="preserve"> – сети инженерно-технического обеспечения,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18) </w:t>
      </w:r>
      <w:r w:rsidRPr="00BA61F1">
        <w:rPr>
          <w:rFonts w:ascii="Times New Roman" w:eastAsia="BatangChe" w:hAnsi="Times New Roman"/>
          <w:b/>
          <w:sz w:val="26"/>
          <w:szCs w:val="26"/>
        </w:rPr>
        <w:t>обладатели сервитута</w:t>
      </w:r>
      <w:r w:rsidRPr="00BA61F1">
        <w:rPr>
          <w:rFonts w:ascii="Times New Roman" w:eastAsia="BatangChe" w:hAnsi="Times New Roman"/>
          <w:sz w:val="26"/>
          <w:szCs w:val="26"/>
        </w:rPr>
        <w:t xml:space="preserve"> – лица, имеющие право ограниченного пользования чужими земельными участками (сервитут);</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19) </w:t>
      </w:r>
      <w:r w:rsidRPr="00BA61F1">
        <w:rPr>
          <w:rFonts w:ascii="Times New Roman" w:eastAsia="BatangChe" w:hAnsi="Times New Roman"/>
          <w:b/>
          <w:sz w:val="26"/>
          <w:szCs w:val="26"/>
        </w:rPr>
        <w:t>общественный центр</w:t>
      </w:r>
      <w:r w:rsidRPr="00BA61F1">
        <w:rPr>
          <w:rFonts w:ascii="Times New Roman" w:eastAsia="BatangChe" w:hAnsi="Times New Roman"/>
          <w:sz w:val="26"/>
          <w:szCs w:val="26"/>
        </w:rPr>
        <w:t xml:space="preserve"> – территория для преимущественного размещения объектов обслуживания и осуществления различных общественных процессов (общение, отдых, торговля и др.);</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20) </w:t>
      </w:r>
      <w:r w:rsidRPr="00BA61F1">
        <w:rPr>
          <w:rFonts w:ascii="Times New Roman" w:eastAsia="BatangChe" w:hAnsi="Times New Roman"/>
          <w:b/>
          <w:sz w:val="26"/>
          <w:szCs w:val="26"/>
        </w:rPr>
        <w:t>объект капитального строительства</w:t>
      </w:r>
      <w:r w:rsidRPr="00BA61F1">
        <w:rPr>
          <w:rFonts w:ascii="Times New Roman" w:eastAsia="BatangChe" w:hAnsi="Times New Roman"/>
          <w:sz w:val="26"/>
          <w:szCs w:val="26"/>
        </w:rPr>
        <w:t xml:space="preserve"> – здание, строение, сооружение, а также объекты, строительство которых не завершено (объекты незавершенного строительства), за исключением временных объектов;</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21) </w:t>
      </w:r>
      <w:r w:rsidRPr="00BA61F1">
        <w:rPr>
          <w:rFonts w:ascii="Times New Roman" w:eastAsia="BatangChe" w:hAnsi="Times New Roman"/>
          <w:b/>
          <w:sz w:val="26"/>
          <w:szCs w:val="26"/>
        </w:rPr>
        <w:t>объект некапитального строительства</w:t>
      </w:r>
      <w:r w:rsidRPr="00BA61F1">
        <w:rPr>
          <w:rFonts w:ascii="Times New Roman" w:eastAsia="BatangChe" w:hAnsi="Times New Roman"/>
          <w:sz w:val="26"/>
          <w:szCs w:val="26"/>
        </w:rPr>
        <w:t xml:space="preserve"> – временные постройки, киоски, навесы и другие подобные объекты, возводимые на территориях общего пользования и выделенных для этих целей земельных участках, для обслуживания населения;</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22) </w:t>
      </w:r>
      <w:r w:rsidRPr="00BA61F1">
        <w:rPr>
          <w:rFonts w:ascii="Times New Roman" w:eastAsia="BatangChe" w:hAnsi="Times New Roman"/>
          <w:b/>
          <w:sz w:val="26"/>
          <w:szCs w:val="26"/>
        </w:rPr>
        <w:t xml:space="preserve">основные виды разрешенного использования земельных участков </w:t>
      </w:r>
      <w:r w:rsidRPr="00BA61F1">
        <w:rPr>
          <w:rFonts w:ascii="Times New Roman" w:eastAsia="BatangChe" w:hAnsi="Times New Roman"/>
          <w:b/>
          <w:sz w:val="26"/>
          <w:szCs w:val="26"/>
        </w:rPr>
        <w:br/>
        <w:t>и объектов капитального строительства</w:t>
      </w:r>
      <w:r w:rsidRPr="00BA61F1">
        <w:rPr>
          <w:rFonts w:ascii="Times New Roman" w:eastAsia="BatangChe" w:hAnsi="Times New Roman"/>
          <w:sz w:val="26"/>
          <w:szCs w:val="26"/>
        </w:rPr>
        <w:t xml:space="preserve"> – виды деятельности, объекты, осуществлять и размещать которые на земельных участках разрешено в силу </w:t>
      </w:r>
      <w:proofErr w:type="spellStart"/>
      <w:r w:rsidRPr="00BA61F1">
        <w:rPr>
          <w:rFonts w:ascii="Times New Roman" w:eastAsia="BatangChe" w:hAnsi="Times New Roman"/>
          <w:sz w:val="26"/>
          <w:szCs w:val="26"/>
        </w:rPr>
        <w:t>поименования</w:t>
      </w:r>
      <w:proofErr w:type="spellEnd"/>
      <w:r w:rsidRPr="00BA61F1">
        <w:rPr>
          <w:rFonts w:ascii="Times New Roman" w:eastAsia="BatangChe" w:hAnsi="Times New Roman"/>
          <w:sz w:val="26"/>
          <w:szCs w:val="26"/>
        </w:rPr>
        <w:t xml:space="preserve"> этих видов деятельности и объектов в составе градостроительных регламентов применительно к соответствующим </w:t>
      </w:r>
      <w:proofErr w:type="gramStart"/>
      <w:r w:rsidRPr="00BA61F1">
        <w:rPr>
          <w:rFonts w:ascii="Times New Roman" w:eastAsia="BatangChe" w:hAnsi="Times New Roman"/>
          <w:sz w:val="26"/>
          <w:szCs w:val="26"/>
        </w:rPr>
        <w:t>территориальным зонам</w:t>
      </w:r>
      <w:proofErr w:type="gramEnd"/>
      <w:r w:rsidRPr="00BA61F1">
        <w:rPr>
          <w:rFonts w:ascii="Times New Roman" w:eastAsia="BatangChe" w:hAnsi="Times New Roman"/>
          <w:sz w:val="26"/>
          <w:szCs w:val="26"/>
        </w:rPr>
        <w:t>;</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23) </w:t>
      </w:r>
      <w:r w:rsidRPr="00BA61F1">
        <w:rPr>
          <w:rFonts w:ascii="Times New Roman" w:eastAsia="BatangChe" w:hAnsi="Times New Roman"/>
          <w:b/>
          <w:sz w:val="26"/>
          <w:szCs w:val="26"/>
        </w:rPr>
        <w:t>отклонение от предельных параметров разрешенного строительства, реконструкции объектов капитального строительства (отклонение от Правил)</w:t>
      </w:r>
      <w:r w:rsidRPr="00BA61F1">
        <w:rPr>
          <w:rFonts w:ascii="Times New Roman" w:eastAsia="BatangChe" w:hAnsi="Times New Roman"/>
          <w:sz w:val="26"/>
          <w:szCs w:val="26"/>
        </w:rPr>
        <w:t xml:space="preserve"> – санкционированное в порядке, установленном настоящими Правилами, отступление для конкретного земельного участка или объекта капитального строительства от предельных параметров разрешенного строительства, обусловленное невозможностью использовать земельный участок </w:t>
      </w:r>
      <w:r w:rsidRPr="00BA61F1">
        <w:rPr>
          <w:rFonts w:ascii="Times New Roman" w:eastAsia="BatangChe" w:hAnsi="Times New Roman"/>
          <w:sz w:val="26"/>
          <w:szCs w:val="26"/>
        </w:rPr>
        <w:br/>
        <w:t xml:space="preserve">в соответствии с настоящими Правилами по причине его малого размера, </w:t>
      </w:r>
      <w:r w:rsidRPr="00BA61F1">
        <w:rPr>
          <w:rFonts w:ascii="Times New Roman" w:eastAsia="BatangChe" w:hAnsi="Times New Roman"/>
          <w:sz w:val="26"/>
          <w:szCs w:val="26"/>
        </w:rPr>
        <w:lastRenderedPageBreak/>
        <w:t>неудобной конфигурации, неблагоприятных инженерно-геологических и иных характеристик;</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24) </w:t>
      </w:r>
      <w:r w:rsidRPr="00BA61F1">
        <w:rPr>
          <w:rFonts w:ascii="Times New Roman" w:eastAsia="BatangChe" w:hAnsi="Times New Roman"/>
          <w:b/>
          <w:sz w:val="26"/>
          <w:szCs w:val="26"/>
        </w:rPr>
        <w:t>подрядчик</w:t>
      </w:r>
      <w:r w:rsidRPr="00BA61F1">
        <w:rPr>
          <w:rFonts w:ascii="Times New Roman" w:eastAsia="BatangChe" w:hAnsi="Times New Roman"/>
          <w:sz w:val="26"/>
          <w:szCs w:val="26"/>
        </w:rPr>
        <w:t xml:space="preserve"> – физические или юридические лица, которые выполняют работы по договору подряда и (или) государственному контракту, заключаемым </w:t>
      </w:r>
      <w:r w:rsidRPr="00BA61F1">
        <w:rPr>
          <w:rFonts w:ascii="Times New Roman" w:eastAsia="BatangChe" w:hAnsi="Times New Roman"/>
          <w:sz w:val="26"/>
          <w:szCs w:val="26"/>
        </w:rPr>
        <w:br/>
        <w:t xml:space="preserve">с заказчиком и (или) застройщиком в соответствии с Гражданским кодексом Российской Федерации; </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25) </w:t>
      </w:r>
      <w:r w:rsidRPr="00BA61F1">
        <w:rPr>
          <w:rFonts w:ascii="Times New Roman" w:eastAsia="BatangChe" w:hAnsi="Times New Roman"/>
          <w:b/>
          <w:sz w:val="26"/>
          <w:szCs w:val="26"/>
        </w:rPr>
        <w:t>правообладатели земельных участков</w:t>
      </w:r>
      <w:r w:rsidRPr="00BA61F1">
        <w:rPr>
          <w:rFonts w:ascii="Times New Roman" w:eastAsia="BatangChe" w:hAnsi="Times New Roman"/>
          <w:sz w:val="26"/>
          <w:szCs w:val="26"/>
        </w:rPr>
        <w:t xml:space="preserve"> – собственники земельных участков, арендаторы, землепользователи и землевладельцы;</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26) </w:t>
      </w:r>
      <w:r w:rsidRPr="00BA61F1">
        <w:rPr>
          <w:rFonts w:ascii="Times New Roman" w:eastAsia="BatangChe" w:hAnsi="Times New Roman"/>
          <w:b/>
          <w:sz w:val="26"/>
          <w:szCs w:val="26"/>
        </w:rPr>
        <w:t>прибрежная защитная полоса</w:t>
      </w:r>
      <w:r w:rsidRPr="00BA61F1">
        <w:rPr>
          <w:rFonts w:ascii="Times New Roman" w:eastAsia="BatangChe" w:hAnsi="Times New Roman"/>
          <w:sz w:val="26"/>
          <w:szCs w:val="26"/>
        </w:rPr>
        <w:t xml:space="preserve"> – часть </w:t>
      </w:r>
      <w:proofErr w:type="spellStart"/>
      <w:r w:rsidRPr="00BA61F1">
        <w:rPr>
          <w:rFonts w:ascii="Times New Roman" w:eastAsia="BatangChe" w:hAnsi="Times New Roman"/>
          <w:sz w:val="26"/>
          <w:szCs w:val="26"/>
        </w:rPr>
        <w:t>водоохранной</w:t>
      </w:r>
      <w:proofErr w:type="spellEnd"/>
      <w:r w:rsidRPr="00BA61F1">
        <w:rPr>
          <w:rFonts w:ascii="Times New Roman" w:eastAsia="BatangChe" w:hAnsi="Times New Roman"/>
          <w:sz w:val="26"/>
          <w:szCs w:val="26"/>
        </w:rPr>
        <w:t xml:space="preserve"> зоны, для </w:t>
      </w:r>
      <w:r w:rsidRPr="00BA61F1">
        <w:rPr>
          <w:rFonts w:ascii="Times New Roman" w:eastAsia="BatangChe" w:hAnsi="Times New Roman"/>
          <w:sz w:val="26"/>
          <w:szCs w:val="26"/>
        </w:rPr>
        <w:br/>
        <w:t xml:space="preserve">которой вводятся дополнительные ограничения землепользования, застройки </w:t>
      </w:r>
      <w:r w:rsidRPr="00BA61F1">
        <w:rPr>
          <w:rFonts w:ascii="Times New Roman" w:eastAsia="BatangChe" w:hAnsi="Times New Roman"/>
          <w:sz w:val="26"/>
          <w:szCs w:val="26"/>
        </w:rPr>
        <w:br/>
        <w:t>и природопользования;</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27) </w:t>
      </w:r>
      <w:r w:rsidRPr="00BA61F1">
        <w:rPr>
          <w:rFonts w:ascii="Times New Roman" w:eastAsia="BatangChe" w:hAnsi="Times New Roman"/>
          <w:b/>
          <w:sz w:val="26"/>
          <w:szCs w:val="26"/>
        </w:rPr>
        <w:t>проектная документация</w:t>
      </w:r>
      <w:r w:rsidRPr="00BA61F1">
        <w:rPr>
          <w:rFonts w:ascii="Times New Roman" w:eastAsia="BatangChe" w:hAnsi="Times New Roman"/>
          <w:sz w:val="26"/>
          <w:szCs w:val="26"/>
        </w:rPr>
        <w:t xml:space="preserve"> – документация, содержащая материалы </w:t>
      </w:r>
      <w:r w:rsidRPr="00BA61F1">
        <w:rPr>
          <w:rFonts w:ascii="Times New Roman" w:eastAsia="BatangChe" w:hAnsi="Times New Roman"/>
          <w:sz w:val="26"/>
          <w:szCs w:val="26"/>
        </w:rPr>
        <w:br/>
        <w:t xml:space="preserve">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w:t>
      </w:r>
      <w:r w:rsidRPr="00BA61F1">
        <w:rPr>
          <w:rFonts w:ascii="Times New Roman" w:eastAsia="BatangChe" w:hAnsi="Times New Roman"/>
          <w:sz w:val="26"/>
          <w:szCs w:val="26"/>
        </w:rPr>
        <w:br/>
        <w:t>и безопасности объектов капитального строительства;</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28) </w:t>
      </w:r>
      <w:r w:rsidRPr="00BA61F1">
        <w:rPr>
          <w:rFonts w:ascii="Times New Roman" w:eastAsia="BatangChe" w:hAnsi="Times New Roman"/>
          <w:b/>
          <w:sz w:val="26"/>
          <w:szCs w:val="26"/>
        </w:rPr>
        <w:t>процент застройки участка</w:t>
      </w:r>
      <w:r w:rsidRPr="00BA61F1">
        <w:rPr>
          <w:rFonts w:ascii="Times New Roman" w:eastAsia="BatangChe" w:hAnsi="Times New Roman"/>
          <w:sz w:val="26"/>
          <w:szCs w:val="26"/>
        </w:rPr>
        <w:t xml:space="preserve"> – элемент градостроительного регламента в части предельных параметров разрешенного строительства, реконструкции объектов капитального строительства, выраженный в процентах показатель, устанавливающий, какая максимальная часть площади каждого земельного участка, расположенного в соответствующей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может быть занята зданиями, строениями и сооружениями;</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29) </w:t>
      </w:r>
      <w:r w:rsidRPr="00BA61F1">
        <w:rPr>
          <w:rFonts w:ascii="Times New Roman" w:eastAsia="BatangChe" w:hAnsi="Times New Roman"/>
          <w:b/>
          <w:sz w:val="26"/>
          <w:szCs w:val="26"/>
        </w:rPr>
        <w:t>публичный сервитут</w:t>
      </w:r>
      <w:r w:rsidRPr="00BA61F1">
        <w:rPr>
          <w:rFonts w:ascii="Times New Roman" w:eastAsia="BatangChe" w:hAnsi="Times New Roman"/>
          <w:sz w:val="26"/>
          <w:szCs w:val="26"/>
        </w:rPr>
        <w:t xml:space="preserve"> – сервитут, устанавливаемый в отношении земельного участка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для обеспечения интересов государства, местного самоуправления или местного населения;</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30) </w:t>
      </w:r>
      <w:r w:rsidRPr="00BA61F1">
        <w:rPr>
          <w:rFonts w:ascii="Times New Roman" w:eastAsia="BatangChe" w:hAnsi="Times New Roman"/>
          <w:b/>
          <w:sz w:val="26"/>
          <w:szCs w:val="26"/>
        </w:rPr>
        <w:t>разрешение на строительство</w:t>
      </w:r>
      <w:r w:rsidRPr="00BA61F1">
        <w:rPr>
          <w:rFonts w:ascii="Times New Roman" w:eastAsia="BatangChe" w:hAnsi="Times New Roman"/>
          <w:sz w:val="26"/>
          <w:szCs w:val="26"/>
        </w:rPr>
        <w:t xml:space="preserve"> – документ, подтверждающий соответствие проектной документации требованиям градостроительного плана земельного участка и дающий застройщику право осуществлять строительство, реконструкцию, капитальный ремонт объектов капитального строительства, за исключением случаев, предусмотренных Градостроительным кодексом Российской Федерации;</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31) </w:t>
      </w:r>
      <w:r w:rsidRPr="00BA61F1">
        <w:rPr>
          <w:rFonts w:ascii="Times New Roman" w:eastAsia="BatangChe" w:hAnsi="Times New Roman"/>
          <w:b/>
          <w:sz w:val="26"/>
          <w:szCs w:val="26"/>
        </w:rPr>
        <w:t>разрешенное использование земельных участков и объектов капитального строительства</w:t>
      </w:r>
      <w:r w:rsidRPr="00BA61F1">
        <w:rPr>
          <w:rFonts w:ascii="Times New Roman" w:eastAsia="BatangChe" w:hAnsi="Times New Roman"/>
          <w:sz w:val="26"/>
          <w:szCs w:val="26"/>
        </w:rPr>
        <w:t xml:space="preserve"> – использование земельных участков и объектов капитального строительства в соответствии с градостроительным регламентом, ограничениями на использование земельных участков и объектов капитального строительства, установленными в соответствии с законодательством, а также сервитутами;</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32) </w:t>
      </w:r>
      <w:r w:rsidRPr="00BA61F1">
        <w:rPr>
          <w:rFonts w:ascii="Times New Roman" w:eastAsia="BatangChe" w:hAnsi="Times New Roman"/>
          <w:b/>
          <w:sz w:val="26"/>
          <w:szCs w:val="26"/>
        </w:rPr>
        <w:t>реконструкция объектов капитального строительства</w:t>
      </w:r>
      <w:r w:rsidRPr="00BA61F1">
        <w:rPr>
          <w:rFonts w:ascii="Times New Roman" w:eastAsia="BatangChe" w:hAnsi="Times New Roman"/>
          <w:sz w:val="26"/>
          <w:szCs w:val="26"/>
        </w:rPr>
        <w:t xml:space="preserve"> – изменение параметров объектов капитального строительства, их частей (высоты, количества этажей (этажности), площади, показателей производственной мощности, объема) </w:t>
      </w:r>
      <w:r w:rsidRPr="00BA61F1">
        <w:rPr>
          <w:rFonts w:ascii="Times New Roman" w:eastAsia="BatangChe" w:hAnsi="Times New Roman"/>
          <w:sz w:val="26"/>
          <w:szCs w:val="26"/>
        </w:rPr>
        <w:br/>
        <w:t>и качества инженерно-технического обеспечения;</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33) </w:t>
      </w:r>
      <w:r w:rsidRPr="00BA61F1">
        <w:rPr>
          <w:rFonts w:ascii="Times New Roman" w:eastAsia="BatangChe" w:hAnsi="Times New Roman"/>
          <w:b/>
          <w:sz w:val="26"/>
          <w:szCs w:val="26"/>
        </w:rPr>
        <w:t>сервитут</w:t>
      </w:r>
      <w:r w:rsidRPr="00BA61F1">
        <w:rPr>
          <w:rFonts w:ascii="Times New Roman" w:eastAsia="BatangChe" w:hAnsi="Times New Roman"/>
          <w:sz w:val="26"/>
          <w:szCs w:val="26"/>
        </w:rPr>
        <w:t xml:space="preserve"> – право ограниченного пользования чужим объектом недвижимого имущества, например, для прохода, прокладки и эксплуатации </w:t>
      </w:r>
      <w:r w:rsidRPr="00BA61F1">
        <w:rPr>
          <w:rFonts w:ascii="Times New Roman" w:eastAsia="BatangChe" w:hAnsi="Times New Roman"/>
          <w:sz w:val="26"/>
          <w:szCs w:val="26"/>
        </w:rPr>
        <w:lastRenderedPageBreak/>
        <w:t>необходимых коммуникаций и иных нужд, которые не могут быть обеспечены без установления сервитута;</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34) </w:t>
      </w:r>
      <w:r w:rsidRPr="00BA61F1">
        <w:rPr>
          <w:rFonts w:ascii="Times New Roman" w:eastAsia="BatangChe" w:hAnsi="Times New Roman"/>
          <w:b/>
          <w:sz w:val="26"/>
          <w:szCs w:val="26"/>
        </w:rPr>
        <w:t>собственники земельных участков</w:t>
      </w:r>
      <w:r w:rsidRPr="00BA61F1">
        <w:rPr>
          <w:rFonts w:ascii="Times New Roman" w:eastAsia="BatangChe" w:hAnsi="Times New Roman"/>
          <w:sz w:val="26"/>
          <w:szCs w:val="26"/>
        </w:rPr>
        <w:t xml:space="preserve"> – лица, являющиеся собственниками земельных участков;</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35) </w:t>
      </w:r>
      <w:r w:rsidRPr="00BA61F1">
        <w:rPr>
          <w:rFonts w:ascii="Times New Roman" w:eastAsia="BatangChe" w:hAnsi="Times New Roman"/>
          <w:b/>
          <w:sz w:val="26"/>
          <w:szCs w:val="26"/>
        </w:rPr>
        <w:t>строительные изменения объектов капитального строительства</w:t>
      </w:r>
      <w:r w:rsidRPr="00BA61F1">
        <w:rPr>
          <w:rFonts w:ascii="Times New Roman" w:eastAsia="BatangChe" w:hAnsi="Times New Roman"/>
          <w:sz w:val="26"/>
          <w:szCs w:val="26"/>
        </w:rPr>
        <w:t xml:space="preserve"> – изменения, осуществляемые применительно к объектам капитального строительства путем нового строительства, реконструкции, пристроек, сноса строений, земляных работ, иных действий, осуществляемых на основании разрешения на строительство, за исключением случаев, когда выдача разрешений на строительство не требуется;</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36) </w:t>
      </w:r>
      <w:r w:rsidRPr="00BA61F1">
        <w:rPr>
          <w:rFonts w:ascii="Times New Roman" w:eastAsia="BatangChe" w:hAnsi="Times New Roman"/>
          <w:b/>
          <w:sz w:val="26"/>
          <w:szCs w:val="26"/>
        </w:rPr>
        <w:t>строительство</w:t>
      </w:r>
      <w:r w:rsidRPr="00BA61F1">
        <w:rPr>
          <w:rFonts w:ascii="Times New Roman" w:eastAsia="BatangChe" w:hAnsi="Times New Roman"/>
          <w:sz w:val="26"/>
          <w:szCs w:val="26"/>
        </w:rPr>
        <w:t xml:space="preserve"> – создание зданий, строений, сооружений (в том числе на месте сносимых объектов капитального строительства);</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37) </w:t>
      </w:r>
      <w:r w:rsidRPr="00BA61F1">
        <w:rPr>
          <w:rFonts w:ascii="Times New Roman" w:eastAsia="BatangChe" w:hAnsi="Times New Roman"/>
          <w:b/>
          <w:sz w:val="26"/>
          <w:szCs w:val="26"/>
        </w:rPr>
        <w:t>территориальное планирование</w:t>
      </w:r>
      <w:r w:rsidRPr="00BA61F1">
        <w:rPr>
          <w:rFonts w:ascii="Times New Roman" w:eastAsia="BatangChe" w:hAnsi="Times New Roman"/>
          <w:sz w:val="26"/>
          <w:szCs w:val="26"/>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38) </w:t>
      </w:r>
      <w:proofErr w:type="gramStart"/>
      <w:r w:rsidRPr="00BA61F1">
        <w:rPr>
          <w:rFonts w:ascii="Times New Roman" w:eastAsia="BatangChe" w:hAnsi="Times New Roman"/>
          <w:b/>
          <w:sz w:val="26"/>
          <w:szCs w:val="26"/>
        </w:rPr>
        <w:t>территориальные зоны</w:t>
      </w:r>
      <w:proofErr w:type="gramEnd"/>
      <w:r w:rsidRPr="00BA61F1">
        <w:rPr>
          <w:rFonts w:ascii="Times New Roman" w:eastAsia="BatangChe" w:hAnsi="Times New Roman"/>
          <w:sz w:val="26"/>
          <w:szCs w:val="26"/>
        </w:rPr>
        <w:t xml:space="preserve"> – зоны, для которых в настоящих Правилах определены границы и установлены градостроительные регламенты;</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39) </w:t>
      </w:r>
      <w:r w:rsidRPr="00BA61F1">
        <w:rPr>
          <w:rFonts w:ascii="Times New Roman" w:eastAsia="BatangChe" w:hAnsi="Times New Roman"/>
          <w:b/>
          <w:sz w:val="26"/>
          <w:szCs w:val="26"/>
        </w:rPr>
        <w:t>территории общего пользования</w:t>
      </w:r>
      <w:r w:rsidRPr="00BA61F1">
        <w:rPr>
          <w:rFonts w:ascii="Times New Roman" w:eastAsia="BatangChe" w:hAnsi="Times New Roman"/>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парки, скверы, бульвары);</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40) </w:t>
      </w:r>
      <w:r w:rsidRPr="00BA61F1">
        <w:rPr>
          <w:rFonts w:ascii="Times New Roman" w:eastAsia="BatangChe" w:hAnsi="Times New Roman"/>
          <w:b/>
          <w:sz w:val="26"/>
          <w:szCs w:val="26"/>
        </w:rPr>
        <w:t>технические регламенты</w:t>
      </w:r>
      <w:r w:rsidRPr="00BA61F1">
        <w:rPr>
          <w:rFonts w:ascii="Times New Roman" w:eastAsia="BatangChe" w:hAnsi="Times New Roman"/>
          <w:sz w:val="26"/>
          <w:szCs w:val="26"/>
        </w:rPr>
        <w:t xml:space="preserve"> – документы, которые приняты международным договором Российской Федерации, ратифицированным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Правительства Российской Федерации, и устанавливают обязательные для применения и исполнения требования к объектам технического регулирования (продукции, в том числе зданиям, строениям и сооружениям, процессам производства, эксплуатации, хранения, перевозки, реализации и утилизации);</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41) </w:t>
      </w:r>
      <w:r w:rsidRPr="00BA61F1">
        <w:rPr>
          <w:rFonts w:ascii="Times New Roman" w:eastAsia="BatangChe" w:hAnsi="Times New Roman"/>
          <w:b/>
          <w:sz w:val="26"/>
          <w:szCs w:val="26"/>
        </w:rPr>
        <w:t xml:space="preserve">условно разрешенные виды использования земельных участков </w:t>
      </w:r>
      <w:r w:rsidRPr="00BA61F1">
        <w:rPr>
          <w:rFonts w:ascii="Times New Roman" w:eastAsia="BatangChe" w:hAnsi="Times New Roman"/>
          <w:b/>
          <w:sz w:val="26"/>
          <w:szCs w:val="26"/>
        </w:rPr>
        <w:br/>
        <w:t>и объектов капитального строительства</w:t>
      </w:r>
      <w:r w:rsidRPr="00BA61F1">
        <w:rPr>
          <w:rFonts w:ascii="Times New Roman" w:eastAsia="BatangChe" w:hAnsi="Times New Roman"/>
          <w:sz w:val="26"/>
          <w:szCs w:val="26"/>
        </w:rPr>
        <w:t xml:space="preserve"> – виды деятельности, объекты, осуществлять и размещать которые на земельных участках разрешено в силу </w:t>
      </w:r>
      <w:proofErr w:type="spellStart"/>
      <w:r w:rsidRPr="00BA61F1">
        <w:rPr>
          <w:rFonts w:ascii="Times New Roman" w:eastAsia="BatangChe" w:hAnsi="Times New Roman"/>
          <w:sz w:val="26"/>
          <w:szCs w:val="26"/>
        </w:rPr>
        <w:t>поименования</w:t>
      </w:r>
      <w:proofErr w:type="spellEnd"/>
      <w:r w:rsidRPr="00BA61F1">
        <w:rPr>
          <w:rFonts w:ascii="Times New Roman" w:eastAsia="BatangChe" w:hAnsi="Times New Roman"/>
          <w:sz w:val="26"/>
          <w:szCs w:val="26"/>
        </w:rPr>
        <w:t xml:space="preserve"> этих видов деятельности и объектов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w:t>
      </w:r>
      <w:proofErr w:type="spellStart"/>
      <w:r w:rsidRPr="00BA61F1">
        <w:rPr>
          <w:rFonts w:ascii="ZWAdobeF" w:eastAsia="BatangChe" w:hAnsi="ZWAdobeF" w:cs="ZWAdobeF"/>
          <w:sz w:val="2"/>
          <w:szCs w:val="2"/>
        </w:rPr>
        <w:t>H</w:t>
      </w:r>
      <w:hyperlink r:id="rId10" w:anchor="ст_35#ст_35" w:history="1">
        <w:r w:rsidRPr="00BA61F1">
          <w:rPr>
            <w:rFonts w:ascii="Times New Roman" w:eastAsia="BatangChe" w:hAnsi="Times New Roman"/>
            <w:sz w:val="26"/>
            <w:szCs w:val="26"/>
          </w:rPr>
          <w:t>статьей</w:t>
        </w:r>
        <w:proofErr w:type="spellEnd"/>
        <w:r w:rsidRPr="00BA61F1">
          <w:rPr>
            <w:rFonts w:ascii="Times New Roman" w:eastAsia="BatangChe" w:hAnsi="Times New Roman"/>
            <w:sz w:val="26"/>
            <w:szCs w:val="26"/>
          </w:rPr>
          <w:t xml:space="preserve"> </w:t>
        </w:r>
        <w:proofErr w:type="spellStart"/>
        <w:r w:rsidRPr="00BA61F1">
          <w:rPr>
            <w:rFonts w:ascii="Times New Roman" w:eastAsia="BatangChe" w:hAnsi="Times New Roman"/>
            <w:sz w:val="26"/>
            <w:szCs w:val="26"/>
          </w:rPr>
          <w:t>12</w:t>
        </w:r>
      </w:hyperlink>
      <w:r w:rsidRPr="00BA61F1">
        <w:rPr>
          <w:rFonts w:ascii="ZWAdobeF" w:eastAsia="BatangChe" w:hAnsi="ZWAdobeF" w:cs="ZWAdobeF"/>
          <w:sz w:val="2"/>
          <w:szCs w:val="2"/>
        </w:rPr>
        <w:t>H</w:t>
      </w:r>
      <w:proofErr w:type="spellEnd"/>
      <w:r w:rsidRPr="00BA61F1">
        <w:rPr>
          <w:rFonts w:ascii="Times New Roman" w:eastAsia="BatangChe" w:hAnsi="Times New Roman"/>
          <w:sz w:val="26"/>
          <w:szCs w:val="26"/>
        </w:rPr>
        <w:t xml:space="preserve"> настоящих Правил, и</w:t>
      </w:r>
      <w:proofErr w:type="gramEnd"/>
      <w:r w:rsidRPr="00BA61F1">
        <w:rPr>
          <w:rFonts w:ascii="Times New Roman" w:eastAsia="BatangChe" w:hAnsi="Times New Roman"/>
          <w:sz w:val="26"/>
          <w:szCs w:val="26"/>
        </w:rPr>
        <w:t xml:space="preserve"> обязательного соблюдения требований технических регламентов;</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42) </w:t>
      </w:r>
      <w:r w:rsidRPr="00BA61F1">
        <w:rPr>
          <w:rFonts w:ascii="Times New Roman" w:eastAsia="BatangChe" w:hAnsi="Times New Roman"/>
          <w:b/>
          <w:sz w:val="26"/>
          <w:szCs w:val="26"/>
        </w:rPr>
        <w:t>функциональные зоны</w:t>
      </w:r>
      <w:r w:rsidRPr="00BA61F1">
        <w:rPr>
          <w:rFonts w:ascii="Times New Roman" w:eastAsia="BatangChe" w:hAnsi="Times New Roman"/>
          <w:sz w:val="26"/>
          <w:szCs w:val="26"/>
        </w:rPr>
        <w:t xml:space="preserve"> – зоны, для которых в правилах землепользования и застройки определены границы и установлены градостроительные регламенты;</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43) </w:t>
      </w:r>
      <w:r w:rsidRPr="00BA61F1">
        <w:rPr>
          <w:rFonts w:ascii="Times New Roman" w:eastAsia="BatangChe" w:hAnsi="Times New Roman"/>
          <w:b/>
          <w:sz w:val="26"/>
          <w:szCs w:val="26"/>
        </w:rPr>
        <w:t>частный сервитут</w:t>
      </w:r>
      <w:r w:rsidRPr="00BA61F1">
        <w:rPr>
          <w:rFonts w:ascii="Times New Roman" w:eastAsia="BatangChe" w:hAnsi="Times New Roman"/>
          <w:sz w:val="26"/>
          <w:szCs w:val="26"/>
        </w:rPr>
        <w:t xml:space="preserve"> – право ограниченного пользования чужим земельным участком, устанавливаемое решением суда или соглашением между лицом, являющимся собственником земельного участка, и лицом, требующим установления сервитута;</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44) </w:t>
      </w:r>
      <w:r w:rsidRPr="00BA61F1">
        <w:rPr>
          <w:rFonts w:ascii="Times New Roman" w:eastAsia="BatangChe" w:hAnsi="Times New Roman"/>
          <w:b/>
          <w:sz w:val="26"/>
          <w:szCs w:val="26"/>
        </w:rPr>
        <w:t>этажность здания</w:t>
      </w:r>
      <w:r w:rsidRPr="00BA61F1">
        <w:rPr>
          <w:rFonts w:ascii="Times New Roman" w:eastAsia="BatangChe" w:hAnsi="Times New Roman"/>
          <w:sz w:val="26"/>
          <w:szCs w:val="26"/>
        </w:rPr>
        <w:t xml:space="preserve"> – количество этажей, определяемое как сумма наземных этажей (в том числе мансардных) и цокольного этажа (в случае, если </w:t>
      </w:r>
      <w:r w:rsidRPr="00BA61F1">
        <w:rPr>
          <w:rFonts w:ascii="Times New Roman" w:eastAsia="BatangChe" w:hAnsi="Times New Roman"/>
          <w:sz w:val="26"/>
          <w:szCs w:val="26"/>
        </w:rPr>
        <w:lastRenderedPageBreak/>
        <w:t xml:space="preserve">верх его перекрытия возвышается над уровнем тротуара или </w:t>
      </w:r>
      <w:proofErr w:type="spellStart"/>
      <w:r w:rsidRPr="00BA61F1">
        <w:rPr>
          <w:rFonts w:ascii="Times New Roman" w:eastAsia="BatangChe" w:hAnsi="Times New Roman"/>
          <w:sz w:val="26"/>
          <w:szCs w:val="26"/>
        </w:rPr>
        <w:t>отмостки</w:t>
      </w:r>
      <w:proofErr w:type="spellEnd"/>
      <w:r w:rsidRPr="00BA61F1">
        <w:rPr>
          <w:rFonts w:ascii="Times New Roman" w:eastAsia="BatangChe" w:hAnsi="Times New Roman"/>
          <w:sz w:val="26"/>
          <w:szCs w:val="26"/>
        </w:rPr>
        <w:t xml:space="preserve"> не менее чем на два метра).</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Иные понятия, используемые в настоящих Правилах, применяются в тех же значениях, что и в нормативных правовых актах Российской Федерации, Забайкальского края и муниципального района «Хилокский район», сельского поселения «Линёво-Озёрское».</w:t>
      </w:r>
    </w:p>
    <w:p w:rsidR="0095352E" w:rsidRPr="00BA61F1" w:rsidRDefault="0095352E" w:rsidP="0095352E">
      <w:pPr>
        <w:pStyle w:val="aff1"/>
        <w:spacing w:line="26" w:lineRule="atLeast"/>
        <w:ind w:firstLine="851"/>
        <w:jc w:val="both"/>
        <w:rPr>
          <w:rFonts w:ascii="Times New Roman" w:eastAsia="BatangChe" w:hAnsi="Times New Roman"/>
          <w:b/>
          <w:sz w:val="26"/>
          <w:szCs w:val="26"/>
        </w:rPr>
      </w:pPr>
      <w:r w:rsidRPr="00BA61F1">
        <w:rPr>
          <w:rFonts w:ascii="Times New Roman" w:eastAsia="BatangChe" w:hAnsi="Times New Roman"/>
          <w:b/>
          <w:sz w:val="26"/>
          <w:szCs w:val="26"/>
        </w:rPr>
        <w:t>Статья 2. Правовой статус, назначение и состав Правил</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 </w:t>
      </w:r>
      <w:proofErr w:type="gramStart"/>
      <w:r w:rsidRPr="00BA61F1">
        <w:rPr>
          <w:rFonts w:ascii="Times New Roman" w:eastAsia="BatangChe" w:hAnsi="Times New Roman"/>
          <w:sz w:val="26"/>
          <w:szCs w:val="26"/>
        </w:rPr>
        <w:t>Настоящие Правила в соответствии с Градостроительным кодексом Российской Федерации, Земельным кодексом Российской Федерации являются документом градостроительного зонирования, который вводит на территории сельского поселения «Линёво-Озёрское» систему регулирования землепользования и застройки, основанную на градостроительном зонировании – делении всей территории в границах сельского поселения «Линёво-Озёрское» на территориальные зоны с установлением для каждой из них градостроительных регламентов по видам и предельным параметрам разрешенного использования земельных</w:t>
      </w:r>
      <w:proofErr w:type="gramEnd"/>
      <w:r w:rsidRPr="00BA61F1">
        <w:rPr>
          <w:rFonts w:ascii="Times New Roman" w:eastAsia="BatangChe" w:hAnsi="Times New Roman"/>
          <w:sz w:val="26"/>
          <w:szCs w:val="26"/>
        </w:rPr>
        <w:t xml:space="preserve"> участков и объектов капитального строительства, а также ограничениям их использования.</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 Целями </w:t>
      </w:r>
      <w:proofErr w:type="gramStart"/>
      <w:r w:rsidRPr="00BA61F1">
        <w:rPr>
          <w:rFonts w:ascii="Times New Roman" w:eastAsia="BatangChe" w:hAnsi="Times New Roman"/>
          <w:sz w:val="26"/>
          <w:szCs w:val="26"/>
        </w:rPr>
        <w:t>введения системы регулирования землепользования</w:t>
      </w:r>
      <w:proofErr w:type="gramEnd"/>
      <w:r w:rsidRPr="00BA61F1">
        <w:rPr>
          <w:rFonts w:ascii="Times New Roman" w:eastAsia="BatangChe" w:hAnsi="Times New Roman"/>
          <w:sz w:val="26"/>
          <w:szCs w:val="26"/>
        </w:rPr>
        <w:t xml:space="preserve"> и застройки, основанной на градостроительном зонировании, являются: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w:t>
      </w:r>
      <w:r w:rsidRPr="00BA61F1">
        <w:rPr>
          <w:rFonts w:ascii="Times New Roman" w:eastAsia="BatangChe" w:hAnsi="Times New Roman"/>
          <w:sz w:val="26"/>
          <w:szCs w:val="26"/>
        </w:rPr>
        <w:tab/>
        <w:t>создание условий для планировки территории сельского поселения «Линёво-Озёрское» и отдельных населенных пунктов, входящих в состав сельского поселения;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w:t>
      </w:r>
      <w:r w:rsidRPr="00BA61F1">
        <w:rPr>
          <w:rFonts w:ascii="Times New Roman" w:eastAsia="BatangChe" w:hAnsi="Times New Roman"/>
          <w:sz w:val="26"/>
          <w:szCs w:val="26"/>
        </w:rPr>
        <w:tab/>
        <w:t>создание условий для планировки территории сельского поселения «Линёво-Озёрское» и отдельных населенных пунктов, входящих в состав сельского поселения;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w:t>
      </w:r>
      <w:r w:rsidRPr="00BA61F1">
        <w:rPr>
          <w:rFonts w:ascii="Times New Roman" w:eastAsia="BatangChe" w:hAnsi="Times New Roman"/>
          <w:sz w:val="26"/>
          <w:szCs w:val="26"/>
        </w:rPr>
        <w:tab/>
        <w:t>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4)</w:t>
      </w:r>
      <w:r w:rsidRPr="00BA61F1">
        <w:rPr>
          <w:rFonts w:ascii="Times New Roman" w:eastAsia="BatangChe" w:hAnsi="Times New Roman"/>
          <w:sz w:val="26"/>
          <w:szCs w:val="26"/>
        </w:rPr>
        <w:tab/>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3. Настоящие Правила регламентируют следующие вопросы и положения </w:t>
      </w:r>
      <w:r w:rsidRPr="00BA61F1">
        <w:rPr>
          <w:rFonts w:ascii="Times New Roman" w:eastAsia="BatangChe" w:hAnsi="Times New Roman"/>
          <w:sz w:val="26"/>
          <w:szCs w:val="26"/>
        </w:rPr>
        <w:br/>
        <w:t>в области землепользования и застройки: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w:t>
      </w:r>
      <w:r w:rsidRPr="00BA61F1">
        <w:rPr>
          <w:rFonts w:ascii="Times New Roman" w:eastAsia="BatangChe" w:hAnsi="Times New Roman"/>
          <w:sz w:val="26"/>
          <w:szCs w:val="26"/>
        </w:rPr>
        <w:tab/>
        <w:t>о регулировании землепользования и застройки Администрацией сельского поселения «Линёво-Озёрское»;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w:t>
      </w:r>
      <w:r w:rsidRPr="00BA61F1">
        <w:rPr>
          <w:rFonts w:ascii="Times New Roman" w:eastAsia="BatangChe" w:hAnsi="Times New Roman"/>
          <w:sz w:val="26"/>
          <w:szCs w:val="26"/>
        </w:rPr>
        <w:tab/>
        <w:t xml:space="preserve">об изменении видов разрешенного использования земельных участков </w:t>
      </w:r>
      <w:r w:rsidRPr="00BA61F1">
        <w:rPr>
          <w:rFonts w:ascii="Times New Roman" w:eastAsia="BatangChe" w:hAnsi="Times New Roman"/>
          <w:sz w:val="26"/>
          <w:szCs w:val="26"/>
        </w:rPr>
        <w:br/>
        <w:t>и объектов капитального строительства физическими и юридическими лицами;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w:t>
      </w:r>
      <w:r w:rsidRPr="00BA61F1">
        <w:rPr>
          <w:rFonts w:ascii="Times New Roman" w:eastAsia="BatangChe" w:hAnsi="Times New Roman"/>
          <w:sz w:val="26"/>
          <w:szCs w:val="26"/>
        </w:rPr>
        <w:tab/>
        <w:t>о подготовке документации по планировке территории Администрацией сельского поселения «Линёво-Озёрское»;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4)</w:t>
      </w:r>
      <w:r w:rsidRPr="00BA61F1">
        <w:rPr>
          <w:rFonts w:ascii="Times New Roman" w:eastAsia="BatangChe" w:hAnsi="Times New Roman"/>
          <w:sz w:val="26"/>
          <w:szCs w:val="26"/>
        </w:rPr>
        <w:tab/>
        <w:t xml:space="preserve">о проведении публичных слушаний по вопросам землепользования </w:t>
      </w:r>
      <w:r w:rsidRPr="00BA61F1">
        <w:rPr>
          <w:rFonts w:ascii="Times New Roman" w:eastAsia="BatangChe" w:hAnsi="Times New Roman"/>
          <w:sz w:val="26"/>
          <w:szCs w:val="26"/>
        </w:rPr>
        <w:br/>
        <w:t>и застройки;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5)</w:t>
      </w:r>
      <w:r w:rsidRPr="00BA61F1">
        <w:rPr>
          <w:rFonts w:ascii="Times New Roman" w:eastAsia="BatangChe" w:hAnsi="Times New Roman"/>
          <w:sz w:val="26"/>
          <w:szCs w:val="26"/>
        </w:rPr>
        <w:tab/>
        <w:t>о внесении изменений в настоящие Правила;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6)</w:t>
      </w:r>
      <w:r w:rsidRPr="00BA61F1">
        <w:rPr>
          <w:rFonts w:ascii="Times New Roman" w:eastAsia="BatangChe" w:hAnsi="Times New Roman"/>
          <w:sz w:val="26"/>
          <w:szCs w:val="26"/>
        </w:rPr>
        <w:tab/>
        <w:t>о регулировании иных вопросов землепользования и застройки.</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4. Настоящие Правила применяются наряду:</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с техническими регламентами, принятыми в соответствии </w:t>
      </w:r>
      <w:r w:rsidRPr="00BA61F1">
        <w:rPr>
          <w:rFonts w:ascii="Times New Roman" w:eastAsia="BatangChe" w:hAnsi="Times New Roman"/>
          <w:sz w:val="26"/>
          <w:szCs w:val="26"/>
        </w:rPr>
        <w:br/>
        <w:t>с законодательством в целях обеспечения безопасности жизни и здоровья людей, надежности и безопасности объектов капитального строительства, защиты имущества, сохранения окружающей среды и объектов культурного наследия;</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 xml:space="preserve">с иными нормативными правовыми актами сельского поселения «Линёво-Озёрское» по вопросам регулирования землепользования и застройки. </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5. Настоящие Правила состоят из преамбулы, частей </w:t>
      </w:r>
      <w:proofErr w:type="spellStart"/>
      <w:r w:rsidRPr="00BA61F1">
        <w:rPr>
          <w:rFonts w:ascii="ZWAdobeF" w:eastAsia="BatangChe" w:hAnsi="ZWAdobeF" w:cs="ZWAdobeF"/>
          <w:sz w:val="2"/>
          <w:szCs w:val="2"/>
        </w:rPr>
        <w:t>H</w:t>
      </w:r>
      <w:hyperlink r:id="rId11" w:anchor="ч_1#ч_1" w:history="1">
        <w:r w:rsidRPr="00BA61F1">
          <w:rPr>
            <w:rFonts w:ascii="Times New Roman" w:eastAsia="BatangChe" w:hAnsi="Times New Roman"/>
            <w:sz w:val="26"/>
            <w:szCs w:val="26"/>
          </w:rPr>
          <w:t>I</w:t>
        </w:r>
      </w:hyperlink>
      <w:r w:rsidRPr="00BA61F1">
        <w:rPr>
          <w:rFonts w:ascii="ZWAdobeF" w:eastAsia="BatangChe" w:hAnsi="ZWAdobeF" w:cs="ZWAdobeF"/>
          <w:sz w:val="2"/>
          <w:szCs w:val="2"/>
        </w:rPr>
        <w:t>H</w:t>
      </w:r>
      <w:proofErr w:type="spellEnd"/>
      <w:r w:rsidRPr="00BA61F1">
        <w:rPr>
          <w:rFonts w:ascii="Times New Roman" w:eastAsia="BatangChe" w:hAnsi="Times New Roman"/>
          <w:sz w:val="26"/>
          <w:szCs w:val="26"/>
        </w:rPr>
        <w:t xml:space="preserve">, </w:t>
      </w:r>
      <w:proofErr w:type="spellStart"/>
      <w:r w:rsidRPr="00BA61F1">
        <w:rPr>
          <w:rFonts w:ascii="ZWAdobeF" w:eastAsia="BatangChe" w:hAnsi="ZWAdobeF" w:cs="ZWAdobeF"/>
          <w:sz w:val="2"/>
          <w:szCs w:val="2"/>
        </w:rPr>
        <w:t>H</w:t>
      </w:r>
      <w:hyperlink r:id="rId12" w:anchor="ч_2#ч_2" w:history="1">
        <w:r w:rsidRPr="00BA61F1">
          <w:rPr>
            <w:rFonts w:ascii="Times New Roman" w:eastAsia="BatangChe" w:hAnsi="Times New Roman"/>
            <w:sz w:val="26"/>
            <w:szCs w:val="26"/>
          </w:rPr>
          <w:t>II</w:t>
        </w:r>
      </w:hyperlink>
      <w:r w:rsidRPr="00BA61F1">
        <w:rPr>
          <w:rFonts w:ascii="ZWAdobeF" w:eastAsia="BatangChe" w:hAnsi="ZWAdobeF" w:cs="ZWAdobeF"/>
          <w:sz w:val="2"/>
          <w:szCs w:val="2"/>
        </w:rPr>
        <w:t>H</w:t>
      </w:r>
      <w:proofErr w:type="spellEnd"/>
      <w:r w:rsidRPr="00BA61F1">
        <w:rPr>
          <w:rFonts w:ascii="Times New Roman" w:eastAsia="BatangChe" w:hAnsi="Times New Roman"/>
          <w:sz w:val="26"/>
          <w:szCs w:val="26"/>
        </w:rPr>
        <w:t xml:space="preserve">, </w:t>
      </w:r>
      <w:proofErr w:type="spellStart"/>
      <w:r w:rsidRPr="00BA61F1">
        <w:rPr>
          <w:rFonts w:ascii="ZWAdobeF" w:eastAsia="BatangChe" w:hAnsi="ZWAdobeF" w:cs="ZWAdobeF"/>
          <w:sz w:val="2"/>
          <w:szCs w:val="2"/>
        </w:rPr>
        <w:t>H</w:t>
      </w:r>
      <w:hyperlink r:id="rId13" w:anchor="ч_3#ч_3" w:history="1">
        <w:r w:rsidRPr="00BA61F1">
          <w:rPr>
            <w:rFonts w:ascii="Times New Roman" w:eastAsia="BatangChe" w:hAnsi="Times New Roman"/>
            <w:sz w:val="26"/>
            <w:szCs w:val="26"/>
          </w:rPr>
          <w:t>III</w:t>
        </w:r>
      </w:hyperlink>
      <w:r w:rsidRPr="00BA61F1">
        <w:rPr>
          <w:rFonts w:ascii="ZWAdobeF" w:eastAsia="BatangChe" w:hAnsi="ZWAdobeF" w:cs="ZWAdobeF"/>
          <w:sz w:val="2"/>
          <w:szCs w:val="2"/>
        </w:rPr>
        <w:t>H</w:t>
      </w:r>
      <w:proofErr w:type="spellEnd"/>
      <w:r w:rsidRPr="00BA61F1">
        <w:rPr>
          <w:rFonts w:ascii="Times New Roman" w:eastAsia="BatangChe" w:hAnsi="Times New Roman"/>
          <w:sz w:val="26"/>
          <w:szCs w:val="26"/>
        </w:rPr>
        <w:t>.</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Для достижения </w:t>
      </w:r>
      <w:proofErr w:type="gramStart"/>
      <w:r w:rsidRPr="00BA61F1">
        <w:rPr>
          <w:rFonts w:ascii="Times New Roman" w:eastAsia="BatangChe" w:hAnsi="Times New Roman"/>
          <w:sz w:val="26"/>
          <w:szCs w:val="26"/>
        </w:rPr>
        <w:t>целей введения системы регулирования землепользования</w:t>
      </w:r>
      <w:proofErr w:type="gramEnd"/>
      <w:r w:rsidRPr="00BA61F1">
        <w:rPr>
          <w:rFonts w:ascii="Times New Roman" w:eastAsia="BatangChe" w:hAnsi="Times New Roman"/>
          <w:sz w:val="26"/>
          <w:szCs w:val="26"/>
        </w:rPr>
        <w:t xml:space="preserve"> </w:t>
      </w:r>
      <w:r w:rsidRPr="00BA61F1">
        <w:rPr>
          <w:rFonts w:ascii="Times New Roman" w:eastAsia="BatangChe" w:hAnsi="Times New Roman"/>
          <w:sz w:val="26"/>
          <w:szCs w:val="26"/>
        </w:rPr>
        <w:br/>
        <w:t>и застройки настоящие Правила содержат:</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порядок применения правил землепользования и застройки и внесения </w:t>
      </w:r>
      <w:r w:rsidRPr="00BA61F1">
        <w:rPr>
          <w:rFonts w:ascii="Times New Roman" w:eastAsia="BatangChe" w:hAnsi="Times New Roman"/>
          <w:sz w:val="26"/>
          <w:szCs w:val="26"/>
        </w:rPr>
        <w:br/>
        <w:t>в них изменений;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карту градостроительного зонирования;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градостроительные регламенты.</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6. Настоящие Правила обязательны для соблюдения органами государственной власти, органами местного самоуправления, физическими </w:t>
      </w:r>
      <w:r w:rsidRPr="00BA61F1">
        <w:rPr>
          <w:rFonts w:ascii="Times New Roman" w:eastAsia="BatangChe" w:hAnsi="Times New Roman"/>
          <w:sz w:val="26"/>
          <w:szCs w:val="26"/>
        </w:rPr>
        <w:br/>
        <w:t>и юридическими лицами, должностными лицами, осуществляющими, регулирующими и контролирующими градостроительную деятельность на территории сельского поселения «Линёво-Озёрское».</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p>
    <w:p w:rsidR="0095352E" w:rsidRPr="00BA61F1" w:rsidRDefault="0095352E" w:rsidP="0095352E">
      <w:pPr>
        <w:pStyle w:val="aff1"/>
        <w:spacing w:line="26" w:lineRule="atLeast"/>
        <w:ind w:firstLine="851"/>
        <w:jc w:val="both"/>
        <w:rPr>
          <w:rFonts w:ascii="Times New Roman" w:eastAsia="BatangChe" w:hAnsi="Times New Roman"/>
          <w:b/>
          <w:sz w:val="26"/>
          <w:szCs w:val="26"/>
        </w:rPr>
      </w:pPr>
      <w:r w:rsidRPr="00BA61F1">
        <w:rPr>
          <w:rFonts w:ascii="Times New Roman" w:eastAsia="BatangChe" w:hAnsi="Times New Roman"/>
          <w:b/>
          <w:sz w:val="26"/>
          <w:szCs w:val="26"/>
        </w:rPr>
        <w:t>Статья 3. Градостроительное зонирование территории сельского поселения</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 В соответствии с Земельным кодексом Российской Федерации земли </w:t>
      </w:r>
      <w:r w:rsidRPr="00BA61F1">
        <w:rPr>
          <w:rFonts w:ascii="Times New Roman" w:eastAsia="BatangChe" w:hAnsi="Times New Roman"/>
          <w:sz w:val="26"/>
          <w:szCs w:val="26"/>
        </w:rPr>
        <w:br/>
        <w:t>в границе сельского поселения «Линёво-Озёрское» относятся к различным категориям земель.</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 Правовой режим земель сельского поселения «Линёво-Озёрское» определяется исходя из принадлежности к категориям земель населенных пунктов, иным категориям и видам разрешенного использования в соответствии </w:t>
      </w:r>
      <w:r w:rsidRPr="00BA61F1">
        <w:rPr>
          <w:rFonts w:ascii="Times New Roman" w:eastAsia="BatangChe" w:hAnsi="Times New Roman"/>
          <w:sz w:val="26"/>
          <w:szCs w:val="26"/>
        </w:rPr>
        <w:br/>
        <w:t>с градостроительным зонированием территории сельского поселения «Линёво-Озёрское».</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3. В соответствии с Градостроительным кодексом Российской Федерации устанавливаются следующие виды </w:t>
      </w:r>
      <w:proofErr w:type="gramStart"/>
      <w:r w:rsidRPr="00BA61F1">
        <w:rPr>
          <w:rFonts w:ascii="Times New Roman" w:eastAsia="BatangChe" w:hAnsi="Times New Roman"/>
          <w:sz w:val="26"/>
          <w:szCs w:val="26"/>
        </w:rPr>
        <w:t>территориальных зон</w:t>
      </w:r>
      <w:proofErr w:type="gram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жилые;</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общественно-деловые;</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производственные зоны;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зоны инженерной и транспортной инфраструктур;</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зоны сельскохозяйственного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зоны рекреационного назначения;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зоны специального назначения.</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4. Границы </w:t>
      </w:r>
      <w:proofErr w:type="gramStart"/>
      <w:r w:rsidRPr="00BA61F1">
        <w:rPr>
          <w:rFonts w:ascii="Times New Roman" w:eastAsia="BatangChe" w:hAnsi="Times New Roman"/>
          <w:sz w:val="26"/>
          <w:szCs w:val="26"/>
        </w:rPr>
        <w:t>территориальных зон</w:t>
      </w:r>
      <w:proofErr w:type="gramEnd"/>
      <w:r w:rsidRPr="00BA61F1">
        <w:rPr>
          <w:rFonts w:ascii="Times New Roman" w:eastAsia="BatangChe" w:hAnsi="Times New Roman"/>
          <w:sz w:val="26"/>
          <w:szCs w:val="26"/>
        </w:rPr>
        <w:t xml:space="preserve"> на территории сельского поселения «Линево-Озёрское» должны отвечать требованиям принадлежности каждого земельного участка только к одной зоне. </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Границы территориальных зон устанавливаются </w:t>
      </w:r>
      <w:proofErr w:type="gramStart"/>
      <w:r w:rsidRPr="00BA61F1">
        <w:rPr>
          <w:rFonts w:ascii="Times New Roman" w:eastAsia="BatangChe" w:hAnsi="Times New Roman"/>
          <w:sz w:val="26"/>
          <w:szCs w:val="26"/>
        </w:rPr>
        <w:t>по</w:t>
      </w:r>
      <w:proofErr w:type="gramEnd"/>
      <w:r w:rsidRPr="00BA61F1">
        <w:rPr>
          <w:rFonts w:ascii="Times New Roman" w:eastAsia="BatangChe" w:hAnsi="Times New Roman"/>
          <w:sz w:val="26"/>
          <w:szCs w:val="26"/>
        </w:rPr>
        <w:t>:</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линиям магистралей, улиц, проездов, разделяющим транспортные потоки противоположных направлений;</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красным линиям;</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 границам земельных участков;</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4) границам населенных пунктов в пределах муниципального образования;</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5) естественным границам природных объектов;</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6) иным границам.</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Границы зон с особыми условиями использования территории, установлены в соответствии с законодательством Российской Федерации, могут не совпадать с границами </w:t>
      </w:r>
      <w:proofErr w:type="gramStart"/>
      <w:r w:rsidRPr="00BA61F1">
        <w:rPr>
          <w:rFonts w:ascii="Times New Roman" w:eastAsia="BatangChe" w:hAnsi="Times New Roman"/>
          <w:sz w:val="26"/>
          <w:szCs w:val="26"/>
        </w:rPr>
        <w:t>территориальных зон</w:t>
      </w:r>
      <w:proofErr w:type="gramEnd"/>
      <w:r w:rsidRPr="00BA61F1">
        <w:rPr>
          <w:rFonts w:ascii="Times New Roman" w:eastAsia="BatangChe" w:hAnsi="Times New Roman"/>
          <w:sz w:val="26"/>
          <w:szCs w:val="26"/>
        </w:rPr>
        <w:t>.</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 xml:space="preserve">5. Настоящими Правилами устанавливается градостроительный регламент для каждой </w:t>
      </w:r>
      <w:proofErr w:type="gramStart"/>
      <w:r w:rsidRPr="00BA61F1">
        <w:rPr>
          <w:rFonts w:ascii="Times New Roman" w:eastAsia="BatangChe" w:hAnsi="Times New Roman"/>
          <w:sz w:val="26"/>
          <w:szCs w:val="26"/>
        </w:rPr>
        <w:t>территориальной зоны</w:t>
      </w:r>
      <w:proofErr w:type="gramEnd"/>
      <w:r w:rsidRPr="00BA61F1">
        <w:rPr>
          <w:rFonts w:ascii="Times New Roman" w:eastAsia="BatangChe" w:hAnsi="Times New Roman"/>
          <w:sz w:val="26"/>
          <w:szCs w:val="26"/>
        </w:rPr>
        <w:t xml:space="preserve"> индивидуально, с учетом особенностей ее расположения и развития, а также возможности территориального сочетания различных видов использования земельных участков (жилого, общественно-делового, производственного, рекреационного и иных видов использования земельных участков).</w:t>
      </w:r>
    </w:p>
    <w:p w:rsidR="0095352E" w:rsidRPr="00BA61F1" w:rsidRDefault="0095352E" w:rsidP="0095352E">
      <w:pPr>
        <w:pStyle w:val="aff1"/>
        <w:spacing w:line="26" w:lineRule="atLeast"/>
        <w:ind w:firstLine="851"/>
        <w:jc w:val="both"/>
        <w:rPr>
          <w:rFonts w:ascii="Times New Roman" w:eastAsia="BatangChe" w:hAnsi="Times New Roman"/>
          <w:b/>
          <w:sz w:val="26"/>
          <w:szCs w:val="26"/>
        </w:rPr>
      </w:pPr>
      <w:r w:rsidRPr="00BA61F1">
        <w:rPr>
          <w:rFonts w:ascii="Times New Roman" w:eastAsia="BatangChe" w:hAnsi="Times New Roman"/>
          <w:b/>
          <w:sz w:val="26"/>
          <w:szCs w:val="26"/>
        </w:rPr>
        <w:t>Статья 4. Градостроительные регламенты и их применение</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Градостроительным регламентом определяется правовой режим земельных участков на территории сельского поселения «Линёво-Озёрское», равно как всего, что находится над и под поверхностью земельных участков</w:t>
      </w:r>
      <w:r w:rsidRPr="00BA61F1">
        <w:rPr>
          <w:rFonts w:ascii="Times New Roman" w:eastAsia="BatangChe" w:hAnsi="Times New Roman"/>
          <w:sz w:val="26"/>
          <w:szCs w:val="26"/>
        </w:rPr>
        <w:br/>
        <w:t xml:space="preserve"> и используется в процессе их застройки и последующей эксплуатации объектов капитального строительства.</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Градостроительные регламенты обязательны для исполнения всеми собственниками земельных участков, землепользователями, землевладельцами </w:t>
      </w:r>
      <w:r w:rsidRPr="00BA61F1">
        <w:rPr>
          <w:rFonts w:ascii="Times New Roman" w:eastAsia="BatangChe" w:hAnsi="Times New Roman"/>
          <w:sz w:val="26"/>
          <w:szCs w:val="26"/>
        </w:rPr>
        <w:br/>
        <w:t>и арендаторами земельных участков, расположенных на территории сельского поселения «Линёво-Озёрское», независимо от форм собственности и иных прав на земельные участки.</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w:t>
      </w:r>
      <w:proofErr w:type="gramStart"/>
      <w:r w:rsidRPr="00BA61F1">
        <w:rPr>
          <w:rFonts w:ascii="Times New Roman" w:eastAsia="BatangChe" w:hAnsi="Times New Roman"/>
          <w:sz w:val="26"/>
          <w:szCs w:val="26"/>
        </w:rPr>
        <w:t>территориальной зоны</w:t>
      </w:r>
      <w:proofErr w:type="gramEnd"/>
      <w:r w:rsidRPr="00BA61F1">
        <w:rPr>
          <w:rFonts w:ascii="Times New Roman" w:eastAsia="BatangChe" w:hAnsi="Times New Roman"/>
          <w:sz w:val="26"/>
          <w:szCs w:val="26"/>
        </w:rPr>
        <w:t>, обозначенной на карте градостроительного зонирования территории сельского поселения «Линёво-Озёрское».</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Действие градостроительных регламентов не распространяется на земельные участки и расположенные на них объекты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в границах территорий памятников и ансамблей, включенных в единый государственный реестр объектов культурного наследия (памятников истории </w:t>
      </w:r>
      <w:r w:rsidRPr="00BA61F1">
        <w:rPr>
          <w:rFonts w:ascii="Times New Roman" w:eastAsia="BatangChe" w:hAnsi="Times New Roman"/>
          <w:sz w:val="26"/>
          <w:szCs w:val="26"/>
        </w:rPr>
        <w:br/>
        <w:t xml:space="preserve">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w:t>
      </w:r>
      <w:r w:rsidRPr="00BA61F1">
        <w:rPr>
          <w:rFonts w:ascii="Times New Roman" w:eastAsia="BatangChe" w:hAnsi="Times New Roman"/>
          <w:sz w:val="26"/>
          <w:szCs w:val="26"/>
        </w:rPr>
        <w:br/>
        <w:t>в порядке, установленном законодательством Российской Федерации об охране объектов культурного</w:t>
      </w:r>
      <w:proofErr w:type="gramEnd"/>
      <w:r w:rsidRPr="00BA61F1">
        <w:rPr>
          <w:rFonts w:ascii="Times New Roman" w:eastAsia="BatangChe" w:hAnsi="Times New Roman"/>
          <w:sz w:val="26"/>
          <w:szCs w:val="26"/>
        </w:rPr>
        <w:t xml:space="preserve"> наследия;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в границах территорий общего 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предназначенные для размещения линейных объектов и (или) занятые линейными объектами;</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предоставленные для добычи полезных ископаемых.</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3. Применительно к территориям исторических поселений, достопримечательных мест, землям лечебно-оздоровительных местностей </w:t>
      </w:r>
      <w:r w:rsidRPr="00BA61F1">
        <w:rPr>
          <w:rFonts w:ascii="Times New Roman" w:eastAsia="BatangChe" w:hAnsi="Times New Roman"/>
          <w:sz w:val="26"/>
          <w:szCs w:val="26"/>
        </w:rPr>
        <w:br/>
        <w:t xml:space="preserve">и курортов, зонам с особыми условиями использования территории градостроительные регламенты устанавливаются в соответствии </w:t>
      </w:r>
      <w:r w:rsidRPr="00BA61F1">
        <w:rPr>
          <w:rFonts w:ascii="Times New Roman" w:eastAsia="BatangChe" w:hAnsi="Times New Roman"/>
          <w:sz w:val="26"/>
          <w:szCs w:val="26"/>
        </w:rPr>
        <w:br/>
        <w:t>с законодательством Российской Федерации.</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4.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w:t>
      </w:r>
      <w:r w:rsidRPr="00BA61F1">
        <w:rPr>
          <w:rFonts w:ascii="Times New Roman" w:eastAsia="BatangChe" w:hAnsi="Times New Roman"/>
          <w:sz w:val="26"/>
          <w:szCs w:val="26"/>
        </w:rPr>
        <w:br/>
        <w:t>в границах особых экономических зон.</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Забайкальского края или уполномоченными органами местного самоуправления в соответствии </w:t>
      </w:r>
      <w:r w:rsidRPr="00BA61F1">
        <w:rPr>
          <w:rFonts w:ascii="Times New Roman" w:eastAsia="BatangChe" w:hAnsi="Times New Roman"/>
          <w:sz w:val="26"/>
          <w:szCs w:val="26"/>
        </w:rPr>
        <w:br/>
        <w:t>с федеральными законами.</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5. </w:t>
      </w:r>
      <w:proofErr w:type="gramStart"/>
      <w:r w:rsidRPr="00BA61F1">
        <w:rPr>
          <w:rFonts w:ascii="Times New Roman" w:eastAsia="BatangChe" w:hAnsi="Times New Roman"/>
          <w:sz w:val="26"/>
          <w:szCs w:val="26"/>
        </w:rPr>
        <w:t xml:space="preserve">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w:t>
      </w:r>
      <w:r w:rsidRPr="00BA61F1">
        <w:rPr>
          <w:rFonts w:ascii="Times New Roman" w:eastAsia="BatangChe" w:hAnsi="Times New Roman"/>
          <w:sz w:val="26"/>
          <w:szCs w:val="26"/>
        </w:rPr>
        <w:br/>
        <w:t>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6. Реконструкция указанных в части 5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7. На карте градостроительного зонирования территории сельского поселения «Линёво-Озёрское» выделены </w:t>
      </w:r>
      <w:proofErr w:type="gramStart"/>
      <w:r w:rsidRPr="00BA61F1">
        <w:rPr>
          <w:rFonts w:ascii="Times New Roman" w:eastAsia="BatangChe" w:hAnsi="Times New Roman"/>
          <w:sz w:val="26"/>
          <w:szCs w:val="26"/>
        </w:rPr>
        <w:t>территориальные зоны</w:t>
      </w:r>
      <w:proofErr w:type="gramEnd"/>
      <w:r w:rsidRPr="00BA61F1">
        <w:rPr>
          <w:rFonts w:ascii="Times New Roman" w:eastAsia="BatangChe" w:hAnsi="Times New Roman"/>
          <w:sz w:val="26"/>
          <w:szCs w:val="26"/>
        </w:rPr>
        <w:t>, к которым приписаны градостроительные регламенты по видам и предельным параметрам разрешенного использования земельных участков и объектов капитального строительства.</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Границы </w:t>
      </w:r>
      <w:proofErr w:type="gramStart"/>
      <w:r w:rsidRPr="00BA61F1">
        <w:rPr>
          <w:rFonts w:ascii="Times New Roman" w:eastAsia="BatangChe" w:hAnsi="Times New Roman"/>
          <w:sz w:val="26"/>
          <w:szCs w:val="26"/>
        </w:rPr>
        <w:t>территориальных зон</w:t>
      </w:r>
      <w:proofErr w:type="gramEnd"/>
      <w:r w:rsidRPr="00BA61F1">
        <w:rPr>
          <w:rFonts w:ascii="Times New Roman" w:eastAsia="BatangChe" w:hAnsi="Times New Roman"/>
          <w:sz w:val="26"/>
          <w:szCs w:val="26"/>
        </w:rPr>
        <w:t xml:space="preserve"> должны отвечать требованию однозначной идентификации принадлежности каждого земельного участка (за исключением земельных участков линейных объектов) только одной из территориальных зон, выделенных на карте градостроительного зонирования.</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Один и тот же земельный участок не может находиться одновременно </w:t>
      </w:r>
      <w:r w:rsidRPr="00BA61F1">
        <w:rPr>
          <w:rFonts w:ascii="Times New Roman" w:eastAsia="BatangChe" w:hAnsi="Times New Roman"/>
          <w:sz w:val="26"/>
          <w:szCs w:val="26"/>
        </w:rPr>
        <w:br/>
        <w:t xml:space="preserve">в двух или более </w:t>
      </w:r>
      <w:proofErr w:type="gramStart"/>
      <w:r w:rsidRPr="00BA61F1">
        <w:rPr>
          <w:rFonts w:ascii="Times New Roman" w:eastAsia="BatangChe" w:hAnsi="Times New Roman"/>
          <w:sz w:val="26"/>
          <w:szCs w:val="26"/>
        </w:rPr>
        <w:t>территориальных зонах</w:t>
      </w:r>
      <w:proofErr w:type="gramEnd"/>
      <w:r w:rsidRPr="00BA61F1">
        <w:rPr>
          <w:rFonts w:ascii="Times New Roman" w:eastAsia="BatangChe" w:hAnsi="Times New Roman"/>
          <w:sz w:val="26"/>
          <w:szCs w:val="26"/>
        </w:rPr>
        <w:t>, выделенных на карте градостроительного зонирования.</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Границы зон с особыми условиями использования территорий, границы территорий объектов культурного наследия, устанавливаемые в соответствии </w:t>
      </w:r>
      <w:r w:rsidRPr="00BA61F1">
        <w:rPr>
          <w:rFonts w:ascii="Times New Roman" w:eastAsia="BatangChe" w:hAnsi="Times New Roman"/>
          <w:sz w:val="26"/>
          <w:szCs w:val="26"/>
        </w:rPr>
        <w:br/>
        <w:t>с законодательством Российской Федерации, могут не совпадать с границами территориальных зон.</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Границы территориальных зон и градостроительные регламенты устанавливаются с учетом общности функциональных и параметрических характеристик земельных участков и объектов капитального строительства, </w:t>
      </w:r>
      <w:r w:rsidRPr="00BA61F1">
        <w:rPr>
          <w:rFonts w:ascii="Times New Roman" w:eastAsia="BatangChe" w:hAnsi="Times New Roman"/>
          <w:sz w:val="26"/>
          <w:szCs w:val="26"/>
        </w:rPr>
        <w:br/>
        <w:t xml:space="preserve">а также требования о взаимном </w:t>
      </w:r>
      <w:proofErr w:type="spellStart"/>
      <w:r w:rsidRPr="00BA61F1">
        <w:rPr>
          <w:rFonts w:ascii="Times New Roman" w:eastAsia="BatangChe" w:hAnsi="Times New Roman"/>
          <w:sz w:val="26"/>
          <w:szCs w:val="26"/>
        </w:rPr>
        <w:t>непричинении</w:t>
      </w:r>
      <w:proofErr w:type="spellEnd"/>
      <w:r w:rsidRPr="00BA61F1">
        <w:rPr>
          <w:rFonts w:ascii="Times New Roman" w:eastAsia="BatangChe" w:hAnsi="Times New Roman"/>
          <w:sz w:val="26"/>
          <w:szCs w:val="26"/>
        </w:rPr>
        <w:t xml:space="preserve"> несоразмерного вреда друг другу рядом расположенными объектами капитального строительства.</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8. Для каждого земельного участка или объекта капитального строительства, расположенного в сельском поселении «Линёво-Озёрское», разрешенным считается такое использование, которое соответствует:</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 xml:space="preserve">градостроительным регламентам, установленным </w:t>
      </w:r>
      <w:proofErr w:type="spellStart"/>
      <w:r w:rsidRPr="00BA61F1">
        <w:rPr>
          <w:rFonts w:ascii="ZWAdobeF" w:eastAsia="BatangChe" w:hAnsi="ZWAdobeF" w:cs="ZWAdobeF"/>
          <w:sz w:val="2"/>
          <w:szCs w:val="2"/>
        </w:rPr>
        <w:t>H</w:t>
      </w:r>
      <w:hyperlink r:id="rId14" w:anchor="гл_15#гл_15" w:history="1">
        <w:r w:rsidRPr="00BA61F1">
          <w:rPr>
            <w:rFonts w:ascii="Times New Roman" w:eastAsia="BatangChe" w:hAnsi="Times New Roman"/>
            <w:sz w:val="26"/>
            <w:szCs w:val="26"/>
          </w:rPr>
          <w:t>главой</w:t>
        </w:r>
        <w:proofErr w:type="spellEnd"/>
        <w:r w:rsidRPr="00BA61F1">
          <w:rPr>
            <w:rFonts w:ascii="Times New Roman" w:eastAsia="BatangChe" w:hAnsi="Times New Roman"/>
            <w:sz w:val="26"/>
            <w:szCs w:val="26"/>
          </w:rPr>
          <w:t xml:space="preserve"> </w:t>
        </w:r>
        <w:proofErr w:type="spellStart"/>
        <w:r w:rsidRPr="00BA61F1">
          <w:rPr>
            <w:rFonts w:ascii="Times New Roman" w:eastAsia="BatangChe" w:hAnsi="Times New Roman"/>
            <w:sz w:val="26"/>
            <w:szCs w:val="26"/>
          </w:rPr>
          <w:t>9</w:t>
        </w:r>
      </w:hyperlink>
      <w:r w:rsidRPr="00BA61F1">
        <w:rPr>
          <w:rFonts w:ascii="ZWAdobeF" w:eastAsia="BatangChe" w:hAnsi="ZWAdobeF" w:cs="ZWAdobeF"/>
          <w:sz w:val="2"/>
          <w:szCs w:val="2"/>
        </w:rPr>
        <w:t>H</w:t>
      </w:r>
      <w:proofErr w:type="spellEnd"/>
      <w:r w:rsidRPr="00BA61F1">
        <w:rPr>
          <w:rFonts w:ascii="Times New Roman" w:eastAsia="BatangChe" w:hAnsi="Times New Roman"/>
          <w:sz w:val="26"/>
          <w:szCs w:val="26"/>
        </w:rPr>
        <w:t xml:space="preserve"> настоящих Правил;</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ограничениям по условиям охраны объектов культурного наследия </w:t>
      </w:r>
      <w:r w:rsidRPr="00BA61F1">
        <w:rPr>
          <w:rFonts w:ascii="Times New Roman" w:eastAsia="BatangChe" w:hAnsi="Times New Roman"/>
          <w:sz w:val="26"/>
          <w:szCs w:val="26"/>
        </w:rPr>
        <w:br/>
        <w:t>(в случаях, когда земельный участок и объект капитального строительства расположен в зоне охраны объектов культурного наследия);</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ограничениям по экологическим и санитарно-эпидемиологическим условиям (в случаях, когда земельный участок и объект капитального строительства расположены в зонах действия соответствующих ограничений);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иным документально зафиксированным ограничениям на использование земельных участков и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9. Градостроительный регламент в части видов разрешенного использования земельных участков и объектов капитального строительства (</w:t>
      </w:r>
      <w:proofErr w:type="spellStart"/>
      <w:r w:rsidRPr="00BA61F1">
        <w:rPr>
          <w:rFonts w:ascii="ZWAdobeF" w:eastAsia="BatangChe" w:hAnsi="ZWAdobeF" w:cs="ZWAdobeF"/>
          <w:sz w:val="2"/>
          <w:szCs w:val="2"/>
        </w:rPr>
        <w:t>H</w:t>
      </w:r>
      <w:hyperlink r:id="rId15" w:anchor="гл_15#гл_15" w:history="1">
        <w:r w:rsidRPr="00BA61F1">
          <w:rPr>
            <w:rFonts w:ascii="Times New Roman" w:eastAsia="BatangChe" w:hAnsi="Times New Roman"/>
            <w:sz w:val="26"/>
            <w:szCs w:val="26"/>
          </w:rPr>
          <w:t>глава</w:t>
        </w:r>
        <w:proofErr w:type="spellEnd"/>
        <w:r w:rsidRPr="00BA61F1">
          <w:rPr>
            <w:rFonts w:ascii="Times New Roman" w:eastAsia="BatangChe" w:hAnsi="Times New Roman"/>
            <w:sz w:val="26"/>
            <w:szCs w:val="26"/>
          </w:rPr>
          <w:t xml:space="preserve"> </w:t>
        </w:r>
        <w:proofErr w:type="spellStart"/>
        <w:r w:rsidRPr="00BA61F1">
          <w:rPr>
            <w:rFonts w:ascii="Times New Roman" w:eastAsia="BatangChe" w:hAnsi="Times New Roman"/>
            <w:sz w:val="26"/>
            <w:szCs w:val="26"/>
          </w:rPr>
          <w:t>9</w:t>
        </w:r>
      </w:hyperlink>
      <w:r w:rsidRPr="00BA61F1">
        <w:rPr>
          <w:rFonts w:ascii="ZWAdobeF" w:eastAsia="BatangChe" w:hAnsi="ZWAdobeF" w:cs="ZWAdobeF"/>
          <w:sz w:val="2"/>
          <w:szCs w:val="2"/>
        </w:rPr>
        <w:t>H</w:t>
      </w:r>
      <w:proofErr w:type="spellEnd"/>
      <w:r w:rsidRPr="00BA61F1">
        <w:rPr>
          <w:rFonts w:ascii="Times New Roman" w:eastAsia="BatangChe" w:hAnsi="Times New Roman"/>
          <w:sz w:val="26"/>
          <w:szCs w:val="26"/>
        </w:rPr>
        <w:t xml:space="preserve"> настоящих Правил) включает:</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основные виды разрешенного использования земельных участков </w:t>
      </w:r>
      <w:r w:rsidRPr="00BA61F1">
        <w:rPr>
          <w:rFonts w:ascii="Times New Roman" w:eastAsia="BatangChe" w:hAnsi="Times New Roman"/>
          <w:sz w:val="26"/>
          <w:szCs w:val="26"/>
        </w:rPr>
        <w:br/>
        <w:t>и объектов капитального строительства, которые при условии соблюдения технических регламентов не могут быть запрещены;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условно разрешенные виды использования земельных участков </w:t>
      </w:r>
      <w:r w:rsidRPr="00BA61F1">
        <w:rPr>
          <w:rFonts w:ascii="Times New Roman" w:eastAsia="BatangChe" w:hAnsi="Times New Roman"/>
          <w:sz w:val="26"/>
          <w:szCs w:val="26"/>
        </w:rPr>
        <w:br/>
        <w:t>и объектов капитального строительства, требующие получения разрешения, которое принимается по результатам специального согласования, в том числе проводимого с применением процедуры публичных слушаний;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w:t>
      </w:r>
      <w:r w:rsidRPr="00BA61F1">
        <w:rPr>
          <w:rFonts w:ascii="Times New Roman" w:eastAsia="BatangChe" w:hAnsi="Times New Roman"/>
          <w:sz w:val="26"/>
          <w:szCs w:val="26"/>
        </w:rPr>
        <w:br/>
        <w:t>и условно разрешенным видам использования и осуществляемые только совместно с ними.</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10. Градостроительные регламенты в части предельных размеров земельных участков и предельных параметров разрешенного строительного изменения объектов капитального строительства могут включать:</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предельное количество этажей или предельную высоту зданий, строений, сооружений;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иные параметры.</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Сочетания указанных параметров и их предельные значения устанавливаются индивидуально применительно к каждой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выделенной на карте градостроительного зонирования территории сельского поселения «Линёво-Озёрское».</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В пределах </w:t>
      </w:r>
      <w:proofErr w:type="gramStart"/>
      <w:r w:rsidRPr="00BA61F1">
        <w:rPr>
          <w:rFonts w:ascii="Times New Roman" w:eastAsia="BatangChe" w:hAnsi="Times New Roman"/>
          <w:sz w:val="26"/>
          <w:szCs w:val="26"/>
        </w:rPr>
        <w:t>территориальных зон</w:t>
      </w:r>
      <w:proofErr w:type="gramEnd"/>
      <w:r w:rsidRPr="00BA61F1">
        <w:rPr>
          <w:rFonts w:ascii="Times New Roman" w:eastAsia="BatangChe" w:hAnsi="Times New Roman"/>
          <w:sz w:val="26"/>
          <w:szCs w:val="26"/>
        </w:rPr>
        <w:t xml:space="preserve"> могут устанавливаться </w:t>
      </w:r>
      <w:proofErr w:type="spellStart"/>
      <w:r w:rsidRPr="00BA61F1">
        <w:rPr>
          <w:rFonts w:ascii="Times New Roman" w:eastAsia="BatangChe" w:hAnsi="Times New Roman"/>
          <w:sz w:val="26"/>
          <w:szCs w:val="26"/>
        </w:rPr>
        <w:t>подзоны</w:t>
      </w:r>
      <w:proofErr w:type="spellEnd"/>
      <w:r w:rsidRPr="00BA61F1">
        <w:rPr>
          <w:rFonts w:ascii="Times New Roman" w:eastAsia="BatangChe" w:hAnsi="Times New Roman"/>
          <w:sz w:val="26"/>
          <w:szCs w:val="26"/>
        </w:rPr>
        <w:t xml:space="preserve"> </w:t>
      </w:r>
      <w:r w:rsidRPr="00BA61F1">
        <w:rPr>
          <w:rFonts w:ascii="Times New Roman" w:eastAsia="BatangChe" w:hAnsi="Times New Roman"/>
          <w:sz w:val="26"/>
          <w:szCs w:val="26"/>
        </w:rPr>
        <w:br/>
        <w:t xml:space="preserve">с одинаковыми видами разрешенного использования земельных участков </w:t>
      </w:r>
      <w:r w:rsidRPr="00BA61F1">
        <w:rPr>
          <w:rFonts w:ascii="Times New Roman" w:eastAsia="BatangChe" w:hAnsi="Times New Roman"/>
          <w:sz w:val="26"/>
          <w:szCs w:val="26"/>
        </w:rPr>
        <w:br/>
      </w:r>
      <w:r w:rsidRPr="00BA61F1">
        <w:rPr>
          <w:rFonts w:ascii="Times New Roman" w:eastAsia="BatangChe" w:hAnsi="Times New Roman"/>
          <w:sz w:val="26"/>
          <w:szCs w:val="26"/>
        </w:rPr>
        <w:lastRenderedPageBreak/>
        <w:t xml:space="preserve">и объектов капитального строительства, но с различными предельными (минимальными и (или) максимальными) размерами земельных участков </w:t>
      </w:r>
      <w:r w:rsidRPr="00BA61F1">
        <w:rPr>
          <w:rFonts w:ascii="Times New Roman" w:eastAsia="BatangChe" w:hAnsi="Times New Roman"/>
          <w:sz w:val="26"/>
          <w:szCs w:val="26"/>
        </w:rPr>
        <w:br/>
        <w:t>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Количество видов предельных параметров с установлением их значений применительно к различным территориальным зонам может увеличиваться путем последовательного внесения изменений в настоящие Правила, в том числе </w:t>
      </w:r>
      <w:r w:rsidRPr="00BA61F1">
        <w:rPr>
          <w:rFonts w:ascii="Times New Roman" w:eastAsia="BatangChe" w:hAnsi="Times New Roman"/>
          <w:sz w:val="26"/>
          <w:szCs w:val="26"/>
        </w:rPr>
        <w:br/>
        <w:t>с использованием предложений, подготовленных на основе утвержденной документации по планировке территории.</w:t>
      </w:r>
      <w:proofErr w:type="gramEnd"/>
    </w:p>
    <w:p w:rsidR="0095352E" w:rsidRPr="00BA61F1" w:rsidRDefault="0095352E" w:rsidP="0095352E">
      <w:pPr>
        <w:pStyle w:val="aff1"/>
        <w:spacing w:line="26" w:lineRule="atLeast"/>
        <w:ind w:firstLine="851"/>
        <w:jc w:val="both"/>
        <w:rPr>
          <w:rFonts w:ascii="Times New Roman" w:eastAsia="BatangChe" w:hAnsi="Times New Roman"/>
          <w:b/>
          <w:sz w:val="26"/>
          <w:szCs w:val="26"/>
        </w:rPr>
      </w:pPr>
      <w:r w:rsidRPr="00BA61F1">
        <w:rPr>
          <w:rFonts w:ascii="Times New Roman" w:eastAsia="BatangChe" w:hAnsi="Times New Roman"/>
          <w:b/>
          <w:sz w:val="26"/>
          <w:szCs w:val="26"/>
        </w:rPr>
        <w:t>Статья 5. Открытость и доступность информации о порядке землепользования и застройки</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 Настоящие Правила, включая все входящие в их состав картографические и иные документы, являются открытыми для всех физических </w:t>
      </w:r>
      <w:r w:rsidRPr="00BA61F1">
        <w:rPr>
          <w:rFonts w:ascii="Times New Roman" w:eastAsia="BatangChe" w:hAnsi="Times New Roman"/>
          <w:sz w:val="26"/>
          <w:szCs w:val="26"/>
        </w:rPr>
        <w:br/>
        <w:t xml:space="preserve">и юридических лиц, а также должностных лиц органов власти и управления </w:t>
      </w:r>
      <w:r w:rsidRPr="00BA61F1">
        <w:rPr>
          <w:rFonts w:ascii="Times New Roman" w:eastAsia="BatangChe" w:hAnsi="Times New Roman"/>
          <w:sz w:val="26"/>
          <w:szCs w:val="26"/>
        </w:rPr>
        <w:br/>
        <w:t xml:space="preserve">и органов, осуществляющих </w:t>
      </w:r>
      <w:proofErr w:type="gramStart"/>
      <w:r w:rsidRPr="00BA61F1">
        <w:rPr>
          <w:rFonts w:ascii="Times New Roman" w:eastAsia="BatangChe" w:hAnsi="Times New Roman"/>
          <w:sz w:val="26"/>
          <w:szCs w:val="26"/>
        </w:rPr>
        <w:t>контроль за</w:t>
      </w:r>
      <w:proofErr w:type="gramEnd"/>
      <w:r w:rsidRPr="00BA61F1">
        <w:rPr>
          <w:rFonts w:ascii="Times New Roman" w:eastAsia="BatangChe" w:hAnsi="Times New Roman"/>
          <w:sz w:val="26"/>
          <w:szCs w:val="26"/>
        </w:rPr>
        <w:t xml:space="preserve"> соблюдением градостроительного законодательства органами местного самоуправления.</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Администрация сельского поселения «Линёво-Озёрское» обеспечивает возможность ознакомления с настоящими Правилами путем: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публикации настоящих Правил;</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размещения настоящих Правил на официальном сайте Администрации сельского поселения «Линёво-Озёрское» в сети Интернет;</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создания возможности </w:t>
      </w:r>
      <w:proofErr w:type="gramStart"/>
      <w:r w:rsidRPr="00BA61F1">
        <w:rPr>
          <w:rFonts w:ascii="Times New Roman" w:eastAsia="BatangChe" w:hAnsi="Times New Roman"/>
          <w:sz w:val="26"/>
          <w:szCs w:val="26"/>
        </w:rPr>
        <w:t xml:space="preserve">для ознакомления с настоящими Правилами </w:t>
      </w:r>
      <w:r w:rsidRPr="00BA61F1">
        <w:rPr>
          <w:rFonts w:ascii="Times New Roman" w:eastAsia="BatangChe" w:hAnsi="Times New Roman"/>
          <w:sz w:val="26"/>
          <w:szCs w:val="26"/>
        </w:rPr>
        <w:br/>
        <w:t>в полном комплекте входящих в их состав</w:t>
      </w:r>
      <w:proofErr w:type="gramEnd"/>
      <w:r w:rsidRPr="00BA61F1">
        <w:rPr>
          <w:rFonts w:ascii="Times New Roman" w:eastAsia="BatangChe" w:hAnsi="Times New Roman"/>
          <w:sz w:val="26"/>
          <w:szCs w:val="26"/>
        </w:rPr>
        <w:t xml:space="preserve"> картографических и иных документов </w:t>
      </w:r>
      <w:r w:rsidRPr="00BA61F1">
        <w:rPr>
          <w:rFonts w:ascii="Times New Roman" w:eastAsia="BatangChe" w:hAnsi="Times New Roman"/>
          <w:sz w:val="26"/>
          <w:szCs w:val="26"/>
        </w:rPr>
        <w:br/>
        <w:t>в органе Администрации сельского поселения «Линёво-Озёрское», уполномоченном в области градостроительной деятельности, иных органах и организациях, уполномоченных в области регулирования землепользования и застройки в поселении.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 Граждане имеют право участвовать в принятии решений по вопросам землепользования и застройки в соответствии с законодательством Российской Федерации.</w:t>
      </w:r>
    </w:p>
    <w:p w:rsidR="0095352E" w:rsidRPr="00BA61F1" w:rsidRDefault="0095352E" w:rsidP="0095352E">
      <w:pPr>
        <w:pStyle w:val="aff1"/>
        <w:spacing w:line="26" w:lineRule="atLeast"/>
        <w:ind w:firstLine="851"/>
        <w:jc w:val="both"/>
        <w:rPr>
          <w:rFonts w:ascii="Times New Roman" w:eastAsia="BatangChe" w:hAnsi="Times New Roman"/>
          <w:b/>
          <w:sz w:val="26"/>
          <w:szCs w:val="26"/>
        </w:rPr>
      </w:pPr>
      <w:r w:rsidRPr="00BA61F1">
        <w:rPr>
          <w:rFonts w:ascii="Times New Roman" w:eastAsia="BatangChe" w:hAnsi="Times New Roman"/>
          <w:b/>
          <w:sz w:val="26"/>
          <w:szCs w:val="26"/>
        </w:rPr>
        <w:t xml:space="preserve">Статья 6. Действие настоящих Правил по отношению </w:t>
      </w:r>
      <w:r w:rsidRPr="00BA61F1">
        <w:rPr>
          <w:rFonts w:ascii="Times New Roman" w:eastAsia="BatangChe" w:hAnsi="Times New Roman"/>
          <w:b/>
          <w:sz w:val="26"/>
          <w:szCs w:val="26"/>
        </w:rPr>
        <w:br/>
        <w:t>к градостроительной документации</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 Настоящие Правила могут быть изменены в установленном порядке </w:t>
      </w:r>
      <w:r w:rsidRPr="00BA61F1">
        <w:rPr>
          <w:rFonts w:ascii="Times New Roman" w:eastAsia="BatangChe" w:hAnsi="Times New Roman"/>
          <w:sz w:val="26"/>
          <w:szCs w:val="26"/>
        </w:rPr>
        <w:br/>
        <w:t>с учетом документов территориального планирования, документации по планировке территории, изменений в такие документы, такую документацию.</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3. Администрация сельского поселения «Линёво-Озёрское» после введения </w:t>
      </w:r>
      <w:r w:rsidRPr="00BA61F1">
        <w:rPr>
          <w:rFonts w:ascii="Times New Roman" w:eastAsia="BatangChe" w:hAnsi="Times New Roman"/>
          <w:sz w:val="26"/>
          <w:szCs w:val="26"/>
        </w:rPr>
        <w:br/>
        <w:t>в действие настоящих Правил может принимать решение о:</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w:t>
      </w:r>
      <w:r w:rsidRPr="00BA61F1">
        <w:rPr>
          <w:rFonts w:ascii="Times New Roman" w:eastAsia="BatangChe" w:hAnsi="Times New Roman"/>
          <w:sz w:val="26"/>
          <w:szCs w:val="26"/>
        </w:rPr>
        <w:tab/>
        <w:t>разработке нового или корректировке ранее утвержденного генерального плана сельского поселения «Линёво-Озёрское» с учетом и в развитие настоящих Правил;</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w:t>
      </w:r>
      <w:r w:rsidRPr="00BA61F1">
        <w:rPr>
          <w:rFonts w:ascii="Times New Roman" w:eastAsia="BatangChe" w:hAnsi="Times New Roman"/>
          <w:sz w:val="26"/>
          <w:szCs w:val="26"/>
        </w:rPr>
        <w:tab/>
      </w:r>
      <w:proofErr w:type="gramStart"/>
      <w:r w:rsidRPr="00BA61F1">
        <w:rPr>
          <w:rFonts w:ascii="Times New Roman" w:eastAsia="BatangChe" w:hAnsi="Times New Roman"/>
          <w:sz w:val="26"/>
          <w:szCs w:val="26"/>
        </w:rPr>
        <w:t>приведении</w:t>
      </w:r>
      <w:proofErr w:type="gramEnd"/>
      <w:r w:rsidRPr="00BA61F1">
        <w:rPr>
          <w:rFonts w:ascii="Times New Roman" w:eastAsia="BatangChe" w:hAnsi="Times New Roman"/>
          <w:sz w:val="26"/>
          <w:szCs w:val="26"/>
        </w:rPr>
        <w:t xml:space="preserve"> в соответствие с настоящими Правилами ранее утвержденной и нереализованной документации по планировке территории в части установленных настоящими Правилами градостроительных регламентов;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3)</w:t>
      </w:r>
      <w:r w:rsidRPr="00BA61F1">
        <w:rPr>
          <w:rFonts w:ascii="Times New Roman" w:eastAsia="BatangChe" w:hAnsi="Times New Roman"/>
          <w:sz w:val="26"/>
          <w:szCs w:val="26"/>
        </w:rPr>
        <w:tab/>
        <w:t xml:space="preserve">разработке новых проектов планировки, проектов межевания, проектов застройки, которые могут использоваться как основание для последующей </w:t>
      </w:r>
      <w:r w:rsidRPr="00BA61F1">
        <w:rPr>
          <w:rFonts w:ascii="Times New Roman" w:eastAsia="BatangChe" w:hAnsi="Times New Roman"/>
          <w:sz w:val="26"/>
          <w:szCs w:val="26"/>
        </w:rPr>
        <w:lastRenderedPageBreak/>
        <w:t>подготовки предложений о внесении дополнений и изменений в настоящие Правила в части уточнения границ территориальных зон, списков видов разрешенного использования земельных участков и объектов капитального строительства, размеров земельных участков и предельных параметров разрешенного строительства применительно к соответствующим зонам.</w:t>
      </w:r>
      <w:proofErr w:type="gramEnd"/>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4. Правила благоустройства территории сельского поселения «Линёво-Озёрское» утвержденные решением Совета сельского поселения «Линёво-Озёрское» № 31 от 24.07.2012 г. действуют в пределах всех </w:t>
      </w:r>
      <w:proofErr w:type="gramStart"/>
      <w:r w:rsidRPr="00BA61F1">
        <w:rPr>
          <w:rFonts w:ascii="Times New Roman" w:eastAsia="BatangChe" w:hAnsi="Times New Roman"/>
          <w:sz w:val="26"/>
          <w:szCs w:val="26"/>
        </w:rPr>
        <w:t>территориальных зон</w:t>
      </w:r>
      <w:proofErr w:type="gramEnd"/>
      <w:r w:rsidRPr="00BA61F1">
        <w:rPr>
          <w:rFonts w:ascii="Times New Roman" w:eastAsia="BatangChe" w:hAnsi="Times New Roman"/>
          <w:sz w:val="26"/>
          <w:szCs w:val="26"/>
        </w:rPr>
        <w:t>, установленных на территории сельского поселения «Линёво-Озёрское».</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 xml:space="preserve">Правила благоустройства территории сельского поселения «Линёво-Озёрское» устанавливают единые и обязательные к исполнению нормы </w:t>
      </w:r>
      <w:r w:rsidRPr="00BA61F1">
        <w:rPr>
          <w:rFonts w:ascii="Times New Roman" w:eastAsia="BatangChe" w:hAnsi="Times New Roman"/>
          <w:sz w:val="26"/>
          <w:szCs w:val="26"/>
        </w:rPr>
        <w:br/>
        <w:t>и требования к благоустройству и санитарному содержанию территории населенных пунктов и межселенных территорий сельского поселения «Линёво-Озёрское», включая территории всех форм пользования, в том числе прилегающие к границам зданий и ограждений ведомственной принадлежности и физических лиц, являющихся пользователями или владельцами земель, застройщиками, владельцами и арендаторами зданий, строений и</w:t>
      </w:r>
      <w:proofErr w:type="gramEnd"/>
      <w:r w:rsidRPr="00BA61F1">
        <w:rPr>
          <w:rFonts w:ascii="Times New Roman" w:eastAsia="BatangChe" w:hAnsi="Times New Roman"/>
          <w:sz w:val="26"/>
          <w:szCs w:val="26"/>
        </w:rPr>
        <w:t xml:space="preserve"> сооружений, расположенных на территории сельского поселения «Линёво-Озёрское».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
    <w:p w:rsidR="0095352E" w:rsidRPr="00BA61F1" w:rsidRDefault="0095352E" w:rsidP="0095352E">
      <w:pPr>
        <w:ind w:firstLine="0"/>
        <w:jc w:val="center"/>
        <w:rPr>
          <w:b/>
          <w:sz w:val="26"/>
          <w:szCs w:val="26"/>
        </w:rPr>
      </w:pPr>
      <w:r w:rsidRPr="00BA61F1">
        <w:rPr>
          <w:b/>
          <w:sz w:val="26"/>
          <w:szCs w:val="26"/>
        </w:rPr>
        <w:t xml:space="preserve">Глава 2. РЕГУЛИРОВАНИЕ ЗЕМЛЕПОЛЬЗОВАНИЯ </w:t>
      </w:r>
      <w:r w:rsidRPr="00BA61F1">
        <w:rPr>
          <w:b/>
          <w:sz w:val="26"/>
          <w:szCs w:val="26"/>
        </w:rPr>
        <w:br/>
        <w:t>И ЗАСТРОЙКИ ОРГАНАМИ МЕСТНОГО САМОУПРАВЛЕНИЯ</w:t>
      </w:r>
    </w:p>
    <w:p w:rsidR="0095352E" w:rsidRPr="00BA61F1" w:rsidRDefault="0095352E" w:rsidP="0095352E">
      <w:pPr>
        <w:pStyle w:val="aff1"/>
        <w:spacing w:line="26" w:lineRule="atLeast"/>
        <w:ind w:firstLine="851"/>
        <w:jc w:val="both"/>
        <w:rPr>
          <w:rFonts w:ascii="Times New Roman" w:eastAsia="BatangChe" w:hAnsi="Times New Roman"/>
          <w:b/>
          <w:sz w:val="26"/>
          <w:szCs w:val="26"/>
        </w:rPr>
      </w:pPr>
      <w:r w:rsidRPr="00BA61F1">
        <w:rPr>
          <w:rFonts w:ascii="Times New Roman" w:eastAsia="BatangChe" w:hAnsi="Times New Roman"/>
          <w:b/>
          <w:sz w:val="26"/>
          <w:szCs w:val="26"/>
        </w:rPr>
        <w:t xml:space="preserve">Статья 7. Органы, уполномоченные регулировать землепользование </w:t>
      </w:r>
      <w:r w:rsidRPr="00BA61F1">
        <w:rPr>
          <w:rFonts w:ascii="Times New Roman" w:eastAsia="BatangChe" w:hAnsi="Times New Roman"/>
          <w:b/>
          <w:sz w:val="26"/>
          <w:szCs w:val="26"/>
        </w:rPr>
        <w:br/>
        <w:t>и застройку в части применения настоящих Правил</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 </w:t>
      </w:r>
      <w:proofErr w:type="gramStart"/>
      <w:r w:rsidRPr="00BA61F1">
        <w:rPr>
          <w:rFonts w:ascii="Times New Roman" w:eastAsia="BatangChe" w:hAnsi="Times New Roman"/>
          <w:sz w:val="26"/>
          <w:szCs w:val="26"/>
        </w:rPr>
        <w:t>В соответствии с законодательством Российской Федерации, Законом Забайкальского края от 23.09.2009 г. № 217-ЗЗК «О наименованиях органов и должностных лиц местного самоуправления в Забайкальском крае», Уставом сельского поселения «Линёво-Озёрское» и другими нормативными правовыми актами органов местного самоуправления, действующими на территории сельского поселения «Линёво-Озёрское» к органам, уполномоченным регулировать землепользование и застройку в части применения настоящих Правил, относятся:</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w:t>
      </w:r>
      <w:r w:rsidRPr="00BA61F1">
        <w:rPr>
          <w:rFonts w:ascii="Times New Roman" w:eastAsia="BatangChe" w:hAnsi="Times New Roman"/>
          <w:sz w:val="26"/>
          <w:szCs w:val="26"/>
        </w:rPr>
        <w:tab/>
        <w:t>органы местного самоуправления сельского поселения «Линёво-Озёрское» в пределах полномочий (далее – органы местного самоуправления сельского поселения);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2)</w:t>
      </w:r>
      <w:r w:rsidRPr="00BA61F1">
        <w:rPr>
          <w:rFonts w:ascii="Times New Roman" w:eastAsia="BatangChe" w:hAnsi="Times New Roman"/>
          <w:sz w:val="26"/>
          <w:szCs w:val="26"/>
        </w:rPr>
        <w:tab/>
        <w:t>Совет сельского поселения «Линёво-Озёрское» муниципального района «Хилокский район» Забайкальского края (далее – Совет сельского поселения «Линёво-Озёрское», Совет сельского поселения);</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3)</w:t>
      </w:r>
      <w:r w:rsidRPr="00BA61F1">
        <w:rPr>
          <w:rFonts w:ascii="Times New Roman" w:eastAsia="BatangChe" w:hAnsi="Times New Roman"/>
          <w:sz w:val="26"/>
          <w:szCs w:val="26"/>
        </w:rPr>
        <w:tab/>
        <w:t>Глава сельского поселения «Линёво-Озёрское» муниципального района «Хилокский район» Забайкальского края (далее – Глава сельского поселения «Линёво-Озёрское», глава сельского поселения);</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4)</w:t>
      </w:r>
      <w:r w:rsidRPr="00BA61F1">
        <w:rPr>
          <w:rFonts w:ascii="Times New Roman" w:eastAsia="BatangChe" w:hAnsi="Times New Roman"/>
          <w:sz w:val="26"/>
          <w:szCs w:val="26"/>
        </w:rPr>
        <w:tab/>
        <w:t>Администрация сельского поселения «Линёво-Озёрское» муниципального района «Хилокский район» Забайкальского края (далее – Администрация сельского поселения «Линёво-Озёрское», администрация сельского поселения) в лице структурных подразделений и комиссий, уполномоченных регулировать вопросы землепользования и застройки.</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 Глава сельского поселения </w:t>
      </w:r>
      <w:proofErr w:type="gramStart"/>
      <w:r w:rsidRPr="00BA61F1">
        <w:rPr>
          <w:rFonts w:ascii="Times New Roman" w:eastAsia="BatangChe" w:hAnsi="Times New Roman"/>
          <w:sz w:val="26"/>
          <w:szCs w:val="26"/>
        </w:rPr>
        <w:t>подконтролен</w:t>
      </w:r>
      <w:proofErr w:type="gramEnd"/>
      <w:r w:rsidRPr="00BA61F1">
        <w:rPr>
          <w:rFonts w:ascii="Times New Roman" w:eastAsia="BatangChe" w:hAnsi="Times New Roman"/>
          <w:sz w:val="26"/>
          <w:szCs w:val="26"/>
        </w:rPr>
        <w:t xml:space="preserve"> и подотчетен населению и Совету сельского поселения.</w:t>
      </w:r>
    </w:p>
    <w:p w:rsidR="0095352E" w:rsidRPr="00BA61F1" w:rsidRDefault="0095352E" w:rsidP="0095352E">
      <w:pPr>
        <w:pStyle w:val="aff1"/>
        <w:spacing w:line="26" w:lineRule="atLeast"/>
        <w:ind w:firstLine="851"/>
        <w:jc w:val="both"/>
        <w:rPr>
          <w:rFonts w:ascii="Times New Roman" w:eastAsia="BatangChe" w:hAnsi="Times New Roman"/>
          <w:b/>
          <w:sz w:val="26"/>
          <w:szCs w:val="26"/>
        </w:rPr>
      </w:pPr>
    </w:p>
    <w:p w:rsidR="0095352E" w:rsidRPr="00BA61F1" w:rsidRDefault="0095352E" w:rsidP="0095352E">
      <w:pPr>
        <w:pStyle w:val="aff1"/>
        <w:spacing w:line="26" w:lineRule="atLeast"/>
        <w:ind w:firstLine="851"/>
        <w:jc w:val="both"/>
        <w:rPr>
          <w:rFonts w:ascii="Times New Roman" w:eastAsia="BatangChe" w:hAnsi="Times New Roman"/>
          <w:b/>
          <w:sz w:val="26"/>
          <w:szCs w:val="26"/>
        </w:rPr>
      </w:pPr>
      <w:r w:rsidRPr="00BA61F1">
        <w:rPr>
          <w:rFonts w:ascii="Times New Roman" w:eastAsia="BatangChe" w:hAnsi="Times New Roman"/>
          <w:b/>
          <w:sz w:val="26"/>
          <w:szCs w:val="26"/>
        </w:rPr>
        <w:lastRenderedPageBreak/>
        <w:t>Статья 8. Комиссия по подготовке проекта правил землепользования и застройки</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 Наряду, с указанными в части 1 статьи 7 Правил, органами для обеспечения реализации настоящих Правил формируется комиссия по подготовке проекта правил землепользования и застройки (далее – Комиссия). </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Решение о подготовке проекта правил землепользования и застройки принимается Главой администрации сельского поселения «Линёво-Озёрское» </w:t>
      </w:r>
      <w:r w:rsidRPr="00BA61F1">
        <w:rPr>
          <w:rFonts w:ascii="Times New Roman" w:eastAsia="BatangChe" w:hAnsi="Times New Roman"/>
          <w:sz w:val="26"/>
          <w:szCs w:val="26"/>
        </w:rPr>
        <w:br/>
        <w:t xml:space="preserve">с установлением этапов, разработки проекта правил землепользования и застройки сельского поселения «Линёво-Озёрское», порядка и сроков проведения работ, </w:t>
      </w:r>
      <w:r w:rsidRPr="00BA61F1">
        <w:rPr>
          <w:rFonts w:ascii="Times New Roman" w:eastAsia="BatangChe" w:hAnsi="Times New Roman"/>
          <w:sz w:val="26"/>
          <w:szCs w:val="26"/>
        </w:rPr>
        <w:br/>
        <w:t>а также утверждается состав, и порядок деятельности рабочей Комиссии.</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Руководство и деятельность Комиссии осуществляется в соответствии </w:t>
      </w:r>
      <w:r w:rsidRPr="00BA61F1">
        <w:rPr>
          <w:rFonts w:ascii="Times New Roman" w:eastAsia="BatangChe" w:hAnsi="Times New Roman"/>
          <w:sz w:val="26"/>
          <w:szCs w:val="26"/>
        </w:rPr>
        <w:br/>
        <w:t>с порядком утвержденным Главой администрации сельского поселения «Линёво-Озёрское».</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В состав Комиссии входят представители: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представительного органа муниципального образования;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Отдела по архитектуре и градостроительству Администрации муниципального района «Хилокский район»;</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Комитета по управлению муниципальным имуществом Администрации муниципального района «Хилокский район»;</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Финансового управления Администрации сельского поселения «Линёво-Озёрское»;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Департамента строительства и архитектуры Забайкальского края;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инспекции по охране объектов культурного наследия муниципального района «Хилокский район»;</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представители служб сельского поселения «Линёво-Озёрское» и Администрации муниципального района «Хилокский район» необходимых для формирования Комиссии.</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Комиссия: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обеспечивает рассмотрение проектов предложений о внесении изменений в настоящие Правила, подготавливаемых по инициативе органов местного самоуправления, на этапе, предшествующем проведению публичных слушаний;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проводит публичные слушания в случаях и порядке, определенных главой 5 настоящих Правил;</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 после завершения публичных слушаний по проекту правил землепользования и застройки Комиссия с учетом результатов таких публичных слушаний обеспечивает внесение изменений в проект правил землепользования </w:t>
      </w:r>
      <w:r w:rsidRPr="00BA61F1">
        <w:rPr>
          <w:rFonts w:ascii="Times New Roman" w:eastAsia="BatangChe" w:hAnsi="Times New Roman"/>
          <w:sz w:val="26"/>
          <w:szCs w:val="26"/>
        </w:rPr>
        <w:br/>
        <w:t>и застройки и представляет указанный проект Главе администрации сельского поселения «Линёво-Озёрское»;</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организует подготовку проектов нормативных правовых актов, иных документов, связанных с реализацией и применением настоящих Правил.</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Информация о работе Комиссии является открытой для всех заинтересованных лиц.</w:t>
      </w:r>
    </w:p>
    <w:p w:rsidR="0095352E" w:rsidRPr="00BA61F1" w:rsidRDefault="0095352E" w:rsidP="0095352E">
      <w:pPr>
        <w:pStyle w:val="aff1"/>
        <w:spacing w:line="26" w:lineRule="atLeast"/>
        <w:ind w:firstLine="851"/>
        <w:jc w:val="both"/>
        <w:rPr>
          <w:rFonts w:ascii="Times New Roman" w:eastAsia="BatangChe" w:hAnsi="Times New Roman"/>
          <w:b/>
          <w:sz w:val="26"/>
          <w:szCs w:val="26"/>
        </w:rPr>
      </w:pPr>
    </w:p>
    <w:p w:rsidR="0095352E" w:rsidRPr="00BA61F1" w:rsidRDefault="0095352E" w:rsidP="0095352E">
      <w:pPr>
        <w:pStyle w:val="aff1"/>
        <w:spacing w:line="26" w:lineRule="atLeast"/>
        <w:ind w:firstLine="851"/>
        <w:jc w:val="both"/>
        <w:rPr>
          <w:rFonts w:ascii="Times New Roman" w:eastAsia="BatangChe" w:hAnsi="Times New Roman"/>
          <w:b/>
          <w:sz w:val="26"/>
          <w:szCs w:val="26"/>
        </w:rPr>
      </w:pPr>
      <w:r w:rsidRPr="00BA61F1">
        <w:rPr>
          <w:rFonts w:ascii="Times New Roman" w:eastAsia="BatangChe" w:hAnsi="Times New Roman"/>
          <w:b/>
          <w:sz w:val="26"/>
          <w:szCs w:val="26"/>
        </w:rPr>
        <w:t>Статья 9. Полномочия органов местного самоуправления сельского поселения в области регулирования землепользования и застройки в части применения настоящих Правил</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1. Совет сельского поселения «Линёво-Озёрское» осуществляет следующие полномочия в области регулирования землепользования и застройки: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утверждение генеральных планов поселения, местных нормативов градостроительного проектирования, правил землепользования и застройки, правил благоустройства территории поселения, принятие муниципальных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на территории сельского поселения «Линёво-Озёрское», </w:t>
      </w:r>
      <w:r w:rsidRPr="00BA61F1">
        <w:rPr>
          <w:rFonts w:ascii="Times New Roman" w:eastAsia="BatangChe" w:hAnsi="Times New Roman"/>
          <w:sz w:val="26"/>
          <w:szCs w:val="26"/>
        </w:rPr>
        <w:br/>
        <w:t>а также внесение изменений в такие документы;</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иные полномочия, отнесенные к компетенции представительного органа, Уставом сельского поселения «Линёво-Озёрское».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Администрация сельского поселения «Линёво-Озёрское» осуществляет следующие полномочия в области регулирования землепользования и застройки: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подготовка генеральных планов поселения, правил землепользования </w:t>
      </w:r>
      <w:r w:rsidRPr="00BA61F1">
        <w:rPr>
          <w:rFonts w:ascii="Times New Roman" w:eastAsia="BatangChe" w:hAnsi="Times New Roman"/>
          <w:sz w:val="26"/>
          <w:szCs w:val="26"/>
        </w:rPr>
        <w:br/>
        <w:t>и застройки, документации по планировке территории поселения;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подготовка и выдача разрешений на строительство, реконструкцию, капитальный ремонт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подготовка и выдача разрешений на ввод объекта в эксплуатацию при осуществлении строительства объектов капитального строительства местного значения и по заявлениям физических лиц;</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r>
      <w:proofErr w:type="gramStart"/>
      <w:r w:rsidRPr="00BA61F1">
        <w:rPr>
          <w:rFonts w:ascii="Times New Roman" w:eastAsia="BatangChe" w:hAnsi="Times New Roman"/>
          <w:sz w:val="26"/>
          <w:szCs w:val="26"/>
        </w:rPr>
        <w:t>контроль за</w:t>
      </w:r>
      <w:proofErr w:type="gramEnd"/>
      <w:r w:rsidRPr="00BA61F1">
        <w:rPr>
          <w:rFonts w:ascii="Times New Roman" w:eastAsia="BatangChe" w:hAnsi="Times New Roman"/>
          <w:sz w:val="26"/>
          <w:szCs w:val="26"/>
        </w:rPr>
        <w:t xml:space="preserve"> использованием земель поселения;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иные полномочия, отнесенные к компетенции исполнительно-распорядительного органа, Уставом сельского поселения «Линёво-Озёрское».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
    <w:p w:rsidR="0095352E" w:rsidRPr="00BA61F1" w:rsidRDefault="0095352E" w:rsidP="0095352E">
      <w:pPr>
        <w:ind w:firstLine="0"/>
        <w:jc w:val="center"/>
        <w:rPr>
          <w:b/>
          <w:sz w:val="26"/>
          <w:szCs w:val="26"/>
        </w:rPr>
      </w:pPr>
      <w:r w:rsidRPr="00BA61F1">
        <w:rPr>
          <w:b/>
          <w:sz w:val="26"/>
          <w:szCs w:val="26"/>
        </w:rPr>
        <w:t xml:space="preserve">Глава 3. ИЗМЕНЕНИЕ ВИДОВ РАЗРЕШЕННОГО ИСПОЛЬЗОВАНИЯ ЗЕМЕЛЬНЫХ УЧАСТКОВ И ОБЪЕКТОВ КАПИТАЛЬНОГО СТРОИТЕЛЬСТВА ФИЗИЧЕСКИМИ </w:t>
      </w:r>
      <w:r w:rsidRPr="00BA61F1">
        <w:rPr>
          <w:b/>
          <w:sz w:val="26"/>
          <w:szCs w:val="26"/>
        </w:rPr>
        <w:br/>
        <w:t>И ЮРИДИЧЕСКИМИ ЛИЦАМИ</w:t>
      </w:r>
    </w:p>
    <w:p w:rsidR="0095352E" w:rsidRPr="00BA61F1" w:rsidRDefault="0095352E" w:rsidP="0095352E">
      <w:pPr>
        <w:pStyle w:val="aff1"/>
        <w:spacing w:line="26" w:lineRule="atLeast"/>
        <w:ind w:firstLine="851"/>
        <w:jc w:val="both"/>
        <w:rPr>
          <w:rFonts w:ascii="Times New Roman" w:eastAsia="BatangChe" w:hAnsi="Times New Roman"/>
          <w:b/>
          <w:sz w:val="26"/>
          <w:szCs w:val="26"/>
        </w:rPr>
      </w:pPr>
      <w:bookmarkStart w:id="8" w:name="_Toc307841025"/>
      <w:r w:rsidRPr="00BA61F1">
        <w:rPr>
          <w:rFonts w:ascii="Times New Roman" w:eastAsia="BatangChe" w:hAnsi="Times New Roman"/>
          <w:b/>
          <w:sz w:val="26"/>
          <w:szCs w:val="26"/>
        </w:rPr>
        <w:t xml:space="preserve">Статья 10. Виды разрешенного использования земельных участков </w:t>
      </w:r>
      <w:r w:rsidRPr="00BA61F1">
        <w:rPr>
          <w:rFonts w:ascii="Times New Roman" w:eastAsia="BatangChe" w:hAnsi="Times New Roman"/>
          <w:b/>
          <w:sz w:val="26"/>
          <w:szCs w:val="26"/>
        </w:rPr>
        <w:br/>
        <w:t>и объектов капитального строительства</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 Градостроительный регламент каждой </w:t>
      </w:r>
      <w:proofErr w:type="gramStart"/>
      <w:r w:rsidRPr="00BA61F1">
        <w:rPr>
          <w:rFonts w:ascii="Times New Roman" w:eastAsia="BatangChe" w:hAnsi="Times New Roman"/>
          <w:sz w:val="26"/>
          <w:szCs w:val="26"/>
        </w:rPr>
        <w:t>территориальной зоны</w:t>
      </w:r>
      <w:proofErr w:type="gramEnd"/>
      <w:r w:rsidRPr="00BA61F1">
        <w:rPr>
          <w:rFonts w:ascii="Times New Roman" w:eastAsia="BatangChe" w:hAnsi="Times New Roman"/>
          <w:sz w:val="26"/>
          <w:szCs w:val="26"/>
        </w:rPr>
        <w:t xml:space="preserve"> включает в себя виды разрешенного использования земельных участков и объектов капитального строительства. Исчерпывающий перечень видов разрешенного использования земельных участков и объектов капитального строительства приведен в части 9 статьи 4 настоящих Правил.</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 Применительно к каждой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в части </w:t>
      </w:r>
      <w:proofErr w:type="spellStart"/>
      <w:r w:rsidRPr="00BA61F1">
        <w:rPr>
          <w:rFonts w:ascii="Times New Roman" w:eastAsia="BatangChe" w:hAnsi="Times New Roman"/>
          <w:sz w:val="26"/>
          <w:szCs w:val="26"/>
        </w:rPr>
        <w:t>III</w:t>
      </w:r>
      <w:proofErr w:type="spellEnd"/>
      <w:r w:rsidRPr="00BA61F1">
        <w:rPr>
          <w:rFonts w:ascii="Times New Roman" w:eastAsia="BatangChe" w:hAnsi="Times New Roman"/>
          <w:sz w:val="26"/>
          <w:szCs w:val="26"/>
        </w:rPr>
        <w:t xml:space="preserve"> настоящих Правил установлены виды разрешенного использования земельных участков </w:t>
      </w:r>
      <w:r w:rsidRPr="00BA61F1">
        <w:rPr>
          <w:rFonts w:ascii="Times New Roman" w:eastAsia="BatangChe" w:hAnsi="Times New Roman"/>
          <w:sz w:val="26"/>
          <w:szCs w:val="26"/>
        </w:rPr>
        <w:br/>
        <w:t>и объектов капитального строительства.</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 Объекты, размещение которых разрешено во всех зонах:</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озеленение общего 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дороги, проезды, иные </w:t>
      </w:r>
      <w:proofErr w:type="spellStart"/>
      <w:r w:rsidRPr="00BA61F1">
        <w:rPr>
          <w:rFonts w:ascii="Times New Roman" w:eastAsia="BatangChe" w:hAnsi="Times New Roman"/>
          <w:sz w:val="26"/>
          <w:szCs w:val="26"/>
        </w:rPr>
        <w:t>пешеходно-транспортные</w:t>
      </w:r>
      <w:proofErr w:type="spellEnd"/>
      <w:r w:rsidRPr="00BA61F1">
        <w:rPr>
          <w:rFonts w:ascii="Times New Roman" w:eastAsia="BatangChe" w:hAnsi="Times New Roman"/>
          <w:sz w:val="26"/>
          <w:szCs w:val="26"/>
        </w:rPr>
        <w:t xml:space="preserve"> коммуникации;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службы охраны здоровья и общественного порядка и безопасности;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объекты инженерной инфраструктуры, необходимые для обслуживания </w:t>
      </w:r>
      <w:proofErr w:type="gramStart"/>
      <w:r w:rsidRPr="00BA61F1">
        <w:rPr>
          <w:rFonts w:ascii="Times New Roman" w:eastAsia="BatangChe" w:hAnsi="Times New Roman"/>
          <w:sz w:val="26"/>
          <w:szCs w:val="26"/>
        </w:rPr>
        <w:t>территориальной зоны</w:t>
      </w:r>
      <w:proofErr w:type="gramEnd"/>
      <w:r w:rsidRPr="00BA61F1">
        <w:rPr>
          <w:rFonts w:ascii="Times New Roman" w:eastAsia="BatangChe" w:hAnsi="Times New Roman"/>
          <w:sz w:val="26"/>
          <w:szCs w:val="26"/>
        </w:rPr>
        <w:t xml:space="preserve"> (при условии соблюдения технических регламентов).</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p>
    <w:p w:rsidR="0095352E" w:rsidRPr="00BA61F1" w:rsidRDefault="0095352E" w:rsidP="0095352E">
      <w:pPr>
        <w:pStyle w:val="aff1"/>
        <w:spacing w:line="26" w:lineRule="atLeast"/>
        <w:ind w:firstLine="851"/>
        <w:jc w:val="both"/>
        <w:rPr>
          <w:rFonts w:ascii="Times New Roman" w:eastAsia="BatangChe" w:hAnsi="Times New Roman"/>
          <w:b/>
          <w:sz w:val="26"/>
          <w:szCs w:val="26"/>
        </w:rPr>
      </w:pPr>
      <w:r w:rsidRPr="00BA61F1">
        <w:rPr>
          <w:rFonts w:ascii="Times New Roman" w:eastAsia="BatangChe" w:hAnsi="Times New Roman"/>
          <w:b/>
          <w:sz w:val="26"/>
          <w:szCs w:val="26"/>
        </w:rPr>
        <w:t>Статья 11. Изменение одного вида разрешенного использования земельных участков и объектов капитального строительства на другой вид</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1. Правом на изменение одного вида на другой вид разрешенного использования земельных участков и объектов капитального строительства, расположенных на территории сельского поселения «Линёво-Озёрское», обладают физические и юридические лица в соответствии с градостроительным регламентом при условии соблюдения требований технических регламентов.</w:t>
      </w:r>
    </w:p>
    <w:p w:rsidR="0095352E" w:rsidRPr="00BA61F1" w:rsidRDefault="0095352E" w:rsidP="0095352E">
      <w:pPr>
        <w:pStyle w:val="aff1"/>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 </w:t>
      </w:r>
      <w:proofErr w:type="gramStart"/>
      <w:r w:rsidRPr="00BA61F1">
        <w:rPr>
          <w:rFonts w:ascii="Times New Roman" w:eastAsia="BatangChe" w:hAnsi="Times New Roman"/>
          <w:sz w:val="26"/>
          <w:szCs w:val="26"/>
        </w:rPr>
        <w:t xml:space="preserve">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w:t>
      </w:r>
      <w:r w:rsidRPr="00BA61F1">
        <w:rPr>
          <w:rFonts w:ascii="Times New Roman" w:eastAsia="BatangChe" w:hAnsi="Times New Roman"/>
          <w:sz w:val="26"/>
          <w:szCs w:val="26"/>
        </w:rPr>
        <w:br/>
        <w:t>и муниципальных унитарных предприятий, выбираются самостоятельно без дополнительных разрешений и согласования.</w:t>
      </w:r>
      <w:proofErr w:type="gramEnd"/>
    </w:p>
    <w:p w:rsidR="0095352E" w:rsidRPr="00BA61F1" w:rsidRDefault="0095352E" w:rsidP="0095352E">
      <w:pPr>
        <w:ind w:firstLine="851"/>
        <w:rPr>
          <w:rFonts w:eastAsia="BatangChe"/>
          <w:sz w:val="26"/>
          <w:szCs w:val="26"/>
        </w:rPr>
      </w:pPr>
      <w:r w:rsidRPr="00BA61F1">
        <w:rPr>
          <w:rFonts w:eastAsia="BatangChe"/>
          <w:sz w:val="26"/>
          <w:szCs w:val="26"/>
        </w:rPr>
        <w:t>3.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95352E" w:rsidRPr="00BA61F1" w:rsidRDefault="0095352E" w:rsidP="0095352E">
      <w:pPr>
        <w:ind w:firstLine="851"/>
        <w:rPr>
          <w:rFonts w:eastAsia="BatangChe"/>
          <w:sz w:val="26"/>
          <w:szCs w:val="26"/>
        </w:rPr>
      </w:pPr>
      <w:r w:rsidRPr="00BA61F1">
        <w:rPr>
          <w:rFonts w:eastAsia="BatangChe"/>
          <w:sz w:val="26"/>
          <w:szCs w:val="26"/>
        </w:rPr>
        <w:t>4.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Российской Федерации и статьей 12 настоящих Правил.</w:t>
      </w:r>
    </w:p>
    <w:p w:rsidR="0095352E" w:rsidRPr="00BA61F1" w:rsidRDefault="0095352E" w:rsidP="0095352E">
      <w:pPr>
        <w:ind w:firstLine="851"/>
        <w:rPr>
          <w:rFonts w:eastAsia="BatangChe"/>
          <w:b/>
          <w:sz w:val="26"/>
          <w:szCs w:val="26"/>
        </w:rPr>
      </w:pPr>
      <w:r w:rsidRPr="00BA61F1">
        <w:rPr>
          <w:rFonts w:eastAsia="BatangChe"/>
          <w:b/>
          <w:sz w:val="26"/>
          <w:szCs w:val="26"/>
        </w:rPr>
        <w:t>Статья 12. Порядок предоставления разрешения на условно разрешенный вид использования земельного участка или объекта капитального строительства</w:t>
      </w:r>
    </w:p>
    <w:p w:rsidR="0095352E" w:rsidRPr="00BA61F1" w:rsidRDefault="0095352E" w:rsidP="0095352E">
      <w:pPr>
        <w:ind w:firstLine="851"/>
        <w:rPr>
          <w:rFonts w:eastAsia="BatangChe"/>
          <w:sz w:val="26"/>
          <w:szCs w:val="26"/>
        </w:rPr>
      </w:pPr>
      <w:r w:rsidRPr="00BA61F1">
        <w:rPr>
          <w:rFonts w:eastAsia="BatangChe"/>
          <w:sz w:val="26"/>
          <w:szCs w:val="26"/>
        </w:rPr>
        <w:t>1. Физическое или юридическое лицо, заинтересованное в получении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его предоставлении в Комиссию.</w:t>
      </w:r>
    </w:p>
    <w:p w:rsidR="0095352E" w:rsidRPr="00BA61F1" w:rsidRDefault="0095352E" w:rsidP="0095352E">
      <w:pPr>
        <w:ind w:firstLine="851"/>
        <w:rPr>
          <w:rFonts w:eastAsia="BatangChe"/>
          <w:sz w:val="26"/>
          <w:szCs w:val="26"/>
        </w:rPr>
      </w:pPr>
      <w:r w:rsidRPr="00BA61F1">
        <w:rPr>
          <w:rFonts w:eastAsia="BatangChe"/>
          <w:sz w:val="26"/>
          <w:szCs w:val="26"/>
        </w:rPr>
        <w:t>Заявление о выдаче разрешения на условно разрешенный вид использования может подаваться: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при подготовке документации по планировке территории;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при планировании строительства (реконструкции) капитальных зданий </w:t>
      </w:r>
      <w:r w:rsidRPr="00BA61F1">
        <w:rPr>
          <w:rFonts w:ascii="Times New Roman" w:eastAsia="BatangChe" w:hAnsi="Times New Roman"/>
          <w:sz w:val="26"/>
          <w:szCs w:val="26"/>
        </w:rPr>
        <w:br/>
        <w:t>и сооружений;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при планировании изменения вида использования земельных участков, объектов капитального строительства в процессе их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Порядок предоставления разрешения на условно разрешенный вид использования земельного участка или объекта капитального строительства определен статьей 39 Градостроительного кодекса Российской Федерации, а также регламентом Администрации сельского поселения «Линёво-Озёрское».</w:t>
      </w:r>
    </w:p>
    <w:p w:rsidR="0095352E" w:rsidRPr="00BA61F1" w:rsidRDefault="0095352E" w:rsidP="0095352E">
      <w:pPr>
        <w:ind w:firstLine="851"/>
        <w:rPr>
          <w:rFonts w:eastAsia="BatangChe"/>
          <w:sz w:val="26"/>
          <w:szCs w:val="26"/>
        </w:rPr>
      </w:pPr>
      <w:r w:rsidRPr="00BA61F1">
        <w:rPr>
          <w:rFonts w:eastAsia="BatangChe"/>
          <w:sz w:val="26"/>
          <w:szCs w:val="26"/>
        </w:rPr>
        <w:t>Срок предоставления муниципальной услуги не должен превышать 56 календарных дней со дня подачи заявления о предоставлении услуги.</w:t>
      </w:r>
    </w:p>
    <w:p w:rsidR="0095352E" w:rsidRPr="00BA61F1" w:rsidRDefault="0095352E" w:rsidP="0095352E">
      <w:pPr>
        <w:ind w:firstLine="851"/>
        <w:rPr>
          <w:rFonts w:eastAsia="BatangChe"/>
          <w:sz w:val="26"/>
          <w:szCs w:val="26"/>
        </w:rPr>
      </w:pPr>
      <w:r w:rsidRPr="00BA61F1">
        <w:rPr>
          <w:rFonts w:eastAsia="BatangChe"/>
          <w:sz w:val="26"/>
          <w:szCs w:val="26"/>
        </w:rPr>
        <w:lastRenderedPageBreak/>
        <w:t xml:space="preserve">3. Вопрос о предоставлении разрешения на условно разрешенный вид использования подлежит обсуждению на публичных слушаниях, которые проводятся в порядке, установленном статьей 18 настоящих Правил. </w:t>
      </w:r>
    </w:p>
    <w:p w:rsidR="0095352E" w:rsidRPr="00BA61F1" w:rsidRDefault="0095352E" w:rsidP="0095352E">
      <w:pPr>
        <w:ind w:firstLine="851"/>
        <w:rPr>
          <w:rFonts w:eastAsia="BatangChe"/>
          <w:sz w:val="26"/>
          <w:szCs w:val="26"/>
        </w:rPr>
      </w:pPr>
      <w:proofErr w:type="gramStart"/>
      <w:r w:rsidRPr="00BA61F1">
        <w:rPr>
          <w:rFonts w:eastAsia="BatangChe"/>
          <w:sz w:val="26"/>
          <w:szCs w:val="26"/>
        </w:rPr>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w:t>
      </w:r>
      <w:proofErr w:type="gramEnd"/>
      <w:r w:rsidRPr="00BA61F1">
        <w:rPr>
          <w:rFonts w:eastAsia="BatangChe"/>
          <w:sz w:val="26"/>
          <w:szCs w:val="26"/>
        </w:rPr>
        <w:t xml:space="preserve"> проведения публичных слушаний.</w:t>
      </w:r>
    </w:p>
    <w:p w:rsidR="0095352E" w:rsidRPr="00BA61F1" w:rsidRDefault="0095352E" w:rsidP="0095352E">
      <w:pPr>
        <w:ind w:firstLine="851"/>
        <w:rPr>
          <w:rFonts w:eastAsia="BatangChe"/>
          <w:sz w:val="26"/>
          <w:szCs w:val="26"/>
        </w:rPr>
      </w:pPr>
      <w:r w:rsidRPr="00BA61F1">
        <w:rPr>
          <w:rFonts w:eastAsia="BatangChe"/>
          <w:sz w:val="26"/>
          <w:szCs w:val="26"/>
        </w:rPr>
        <w:t xml:space="preserve">4. </w:t>
      </w:r>
      <w:proofErr w:type="gramStart"/>
      <w:r w:rsidRPr="00BA61F1">
        <w:rPr>
          <w:rFonts w:eastAsia="BatangChe"/>
          <w:sz w:val="26"/>
          <w:szCs w:val="26"/>
        </w:rPr>
        <w:t xml:space="preserve">Комиссия осуществляет подготовку рекомендаций о предоставлении разрешения на условно разрешенный вид использования или об отказе </w:t>
      </w:r>
      <w:r w:rsidRPr="00BA61F1">
        <w:rPr>
          <w:rFonts w:eastAsia="BatangChe"/>
          <w:sz w:val="26"/>
          <w:szCs w:val="26"/>
        </w:rPr>
        <w:br/>
        <w:t xml:space="preserve">в предоставлении такого разрешения с указанием причин принятого решения </w:t>
      </w:r>
      <w:r w:rsidRPr="00BA61F1">
        <w:rPr>
          <w:rFonts w:eastAsia="BatangChe"/>
          <w:sz w:val="26"/>
          <w:szCs w:val="26"/>
        </w:rPr>
        <w:br/>
        <w:t>и направляет их Главе администрации сельского поселения «Линёво-Озёрское».</w:t>
      </w:r>
      <w:proofErr w:type="gramEnd"/>
      <w:r w:rsidRPr="00BA61F1">
        <w:rPr>
          <w:rFonts w:eastAsia="BatangChe"/>
          <w:sz w:val="26"/>
          <w:szCs w:val="26"/>
        </w:rPr>
        <w:t xml:space="preserve"> Рекомендации подготавливаются </w:t>
      </w:r>
      <w:proofErr w:type="gramStart"/>
      <w:r w:rsidRPr="00BA61F1">
        <w:rPr>
          <w:rFonts w:eastAsia="BatangChe"/>
          <w:sz w:val="26"/>
          <w:szCs w:val="26"/>
        </w:rPr>
        <w:t>по результатам рассмотрения заявки на заседании Комиссии с учетом заключения о результатах</w:t>
      </w:r>
      <w:proofErr w:type="gramEnd"/>
      <w:r w:rsidRPr="00BA61F1">
        <w:rPr>
          <w:rFonts w:eastAsia="BatangChe"/>
          <w:sz w:val="26"/>
          <w:szCs w:val="26"/>
        </w:rPr>
        <w:t xml:space="preserve"> публичных слушаний.</w:t>
      </w:r>
    </w:p>
    <w:p w:rsidR="0095352E" w:rsidRPr="00BA61F1" w:rsidRDefault="0095352E" w:rsidP="0095352E">
      <w:pPr>
        <w:ind w:firstLine="851"/>
        <w:rPr>
          <w:rFonts w:eastAsia="BatangChe"/>
          <w:sz w:val="26"/>
          <w:szCs w:val="26"/>
        </w:rPr>
      </w:pPr>
      <w:r w:rsidRPr="00BA61F1">
        <w:rPr>
          <w:rFonts w:eastAsia="BatangChe"/>
          <w:sz w:val="26"/>
          <w:szCs w:val="26"/>
        </w:rPr>
        <w:t xml:space="preserve">5. Решение о предоставлении разрешения на условно разрешенный вид использования или об отказе в предоставлении такого разрешения принимает </w:t>
      </w:r>
      <w:r w:rsidRPr="00BA61F1">
        <w:rPr>
          <w:rFonts w:eastAsia="BatangChe"/>
          <w:sz w:val="26"/>
          <w:szCs w:val="26"/>
        </w:rPr>
        <w:br/>
        <w:t xml:space="preserve">Глава администрации сельского поселения «Линёво-Озёрское» в течение трех дней со дня поступления рекомендаций Комиссии. </w:t>
      </w:r>
    </w:p>
    <w:p w:rsidR="0095352E" w:rsidRPr="00BA61F1" w:rsidRDefault="0095352E" w:rsidP="0095352E">
      <w:pPr>
        <w:ind w:firstLine="851"/>
        <w:rPr>
          <w:rFonts w:eastAsia="BatangChe"/>
          <w:sz w:val="26"/>
          <w:szCs w:val="26"/>
        </w:rPr>
      </w:pPr>
      <w:r w:rsidRPr="00BA61F1">
        <w:rPr>
          <w:rFonts w:eastAsia="BatangChe"/>
          <w:sz w:val="26"/>
          <w:szCs w:val="26"/>
        </w:rPr>
        <w:t>Указанное решение подлежит опубликованию в порядке, установленном для официального опубликования муниципальных правовых актов сельского поселения «Линёво-Озёрское», иной официальной информации, и размещается на официальном сайте администрации сельского поселения в сети «Интернет».</w:t>
      </w:r>
    </w:p>
    <w:p w:rsidR="0095352E" w:rsidRPr="00BA61F1" w:rsidRDefault="0095352E" w:rsidP="0095352E">
      <w:pPr>
        <w:ind w:firstLine="851"/>
        <w:rPr>
          <w:rFonts w:eastAsia="BatangChe"/>
          <w:b/>
          <w:sz w:val="26"/>
          <w:szCs w:val="26"/>
        </w:rPr>
      </w:pPr>
      <w:r w:rsidRPr="00BA61F1">
        <w:rPr>
          <w:rFonts w:eastAsia="BatangChe"/>
          <w:b/>
          <w:sz w:val="26"/>
          <w:szCs w:val="26"/>
        </w:rPr>
        <w:t>Статья 13.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95352E" w:rsidRPr="00BA61F1" w:rsidRDefault="0095352E" w:rsidP="0095352E">
      <w:pPr>
        <w:ind w:firstLine="851"/>
        <w:rPr>
          <w:rFonts w:eastAsia="BatangChe"/>
          <w:sz w:val="26"/>
          <w:szCs w:val="26"/>
        </w:rPr>
      </w:pPr>
      <w:r w:rsidRPr="00BA61F1">
        <w:rPr>
          <w:rFonts w:eastAsia="BatangChe"/>
          <w:sz w:val="26"/>
          <w:szCs w:val="26"/>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разрешением на отклонение от предельных параметров разрешенного строительства, реконструкции объектов капитального строительства.</w:t>
      </w:r>
    </w:p>
    <w:p w:rsidR="0095352E" w:rsidRPr="00BA61F1" w:rsidRDefault="0095352E" w:rsidP="0095352E">
      <w:pPr>
        <w:ind w:firstLine="851"/>
        <w:rPr>
          <w:rFonts w:eastAsia="BatangChe"/>
          <w:sz w:val="26"/>
          <w:szCs w:val="26"/>
        </w:rPr>
      </w:pPr>
      <w:r w:rsidRPr="00BA61F1">
        <w:rPr>
          <w:rFonts w:eastAsia="BatangChe"/>
          <w:sz w:val="26"/>
          <w:szCs w:val="26"/>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95352E" w:rsidRPr="00BA61F1" w:rsidRDefault="0095352E" w:rsidP="0095352E">
      <w:pPr>
        <w:ind w:firstLine="851"/>
        <w:rPr>
          <w:rFonts w:eastAsia="BatangChe"/>
          <w:sz w:val="26"/>
          <w:szCs w:val="26"/>
        </w:rPr>
      </w:pPr>
      <w:r w:rsidRPr="00BA61F1">
        <w:rPr>
          <w:rFonts w:eastAsia="BatangChe"/>
          <w:sz w:val="26"/>
          <w:szCs w:val="26"/>
        </w:rPr>
        <w:lastRenderedPageBreak/>
        <w:t>3. Физическое или юридическое лицо,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его предоставлении в Комиссию.</w:t>
      </w:r>
    </w:p>
    <w:p w:rsidR="0095352E" w:rsidRPr="00BA61F1" w:rsidRDefault="0095352E" w:rsidP="0095352E">
      <w:pPr>
        <w:ind w:firstLine="851"/>
        <w:rPr>
          <w:rFonts w:eastAsia="BatangChe"/>
          <w:sz w:val="26"/>
          <w:szCs w:val="26"/>
        </w:rPr>
      </w:pPr>
      <w:r w:rsidRPr="00BA61F1">
        <w:rPr>
          <w:rFonts w:eastAsia="BatangChe"/>
          <w:sz w:val="26"/>
          <w:szCs w:val="26"/>
        </w:rPr>
        <w:t>4.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которые проводятся в порядке, установленном статьей 18 настоящих Правил.</w:t>
      </w:r>
    </w:p>
    <w:p w:rsidR="0095352E" w:rsidRPr="00BA61F1" w:rsidRDefault="0095352E" w:rsidP="0095352E">
      <w:pPr>
        <w:ind w:firstLine="851"/>
        <w:rPr>
          <w:rFonts w:eastAsia="BatangChe"/>
          <w:sz w:val="26"/>
          <w:szCs w:val="26"/>
        </w:rPr>
      </w:pPr>
      <w:r w:rsidRPr="00BA61F1">
        <w:rPr>
          <w:rFonts w:eastAsia="BatangChe"/>
          <w:sz w:val="26"/>
          <w:szCs w:val="26"/>
        </w:rPr>
        <w:t xml:space="preserve">5. </w:t>
      </w:r>
      <w:proofErr w:type="gramStart"/>
      <w:r w:rsidRPr="00BA61F1">
        <w:rPr>
          <w:rFonts w:eastAsia="BatangChe"/>
          <w:sz w:val="26"/>
          <w:szCs w:val="26"/>
        </w:rPr>
        <w:t xml:space="preserve">Комиссия осуществляет подготовку рекомендаций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w:t>
      </w:r>
      <w:r w:rsidRPr="00BA61F1">
        <w:rPr>
          <w:rFonts w:eastAsia="BatangChe"/>
          <w:sz w:val="26"/>
          <w:szCs w:val="26"/>
        </w:rPr>
        <w:br/>
        <w:t xml:space="preserve">в предоставлении такого разрешения с указанием причин принятого решения </w:t>
      </w:r>
      <w:r w:rsidRPr="00BA61F1">
        <w:rPr>
          <w:rFonts w:eastAsia="BatangChe"/>
          <w:sz w:val="26"/>
          <w:szCs w:val="26"/>
        </w:rPr>
        <w:br/>
        <w:t>и направляет их Главе администрации сельского поселения «Линёво-Озёрское».</w:t>
      </w:r>
      <w:proofErr w:type="gramEnd"/>
      <w:r w:rsidRPr="00BA61F1">
        <w:rPr>
          <w:rFonts w:eastAsia="BatangChe"/>
          <w:sz w:val="26"/>
          <w:szCs w:val="26"/>
        </w:rPr>
        <w:t xml:space="preserve"> Рекомендации подготавливаются </w:t>
      </w:r>
      <w:proofErr w:type="gramStart"/>
      <w:r w:rsidRPr="00BA61F1">
        <w:rPr>
          <w:rFonts w:eastAsia="BatangChe"/>
          <w:sz w:val="26"/>
          <w:szCs w:val="26"/>
        </w:rPr>
        <w:t>по результатам рассмотрения заявки на заседании Комиссии с учетом заключения о результатах</w:t>
      </w:r>
      <w:proofErr w:type="gramEnd"/>
      <w:r w:rsidRPr="00BA61F1">
        <w:rPr>
          <w:rFonts w:eastAsia="BatangChe"/>
          <w:sz w:val="26"/>
          <w:szCs w:val="26"/>
        </w:rPr>
        <w:t xml:space="preserve"> публичных слушаний.</w:t>
      </w:r>
    </w:p>
    <w:p w:rsidR="0095352E" w:rsidRPr="00BA61F1" w:rsidRDefault="0095352E" w:rsidP="0095352E">
      <w:pPr>
        <w:ind w:firstLine="851"/>
        <w:rPr>
          <w:rFonts w:eastAsia="BatangChe"/>
          <w:sz w:val="26"/>
          <w:szCs w:val="26"/>
        </w:rPr>
      </w:pPr>
      <w:r w:rsidRPr="00BA61F1">
        <w:rPr>
          <w:rFonts w:eastAsia="BatangChe"/>
          <w:sz w:val="26"/>
          <w:szCs w:val="26"/>
        </w:rPr>
        <w:t xml:space="preserve">6.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принимает Главе администрации сельского поселения «Линёво-Озёрское» в течение семи дней со дня поступления рекомендаций Комиссии. </w:t>
      </w:r>
    </w:p>
    <w:p w:rsidR="0095352E" w:rsidRPr="00BA61F1" w:rsidRDefault="0095352E" w:rsidP="0095352E">
      <w:pPr>
        <w:ind w:firstLine="851"/>
        <w:rPr>
          <w:rFonts w:eastAsia="BatangChe"/>
          <w:sz w:val="26"/>
          <w:szCs w:val="26"/>
        </w:rPr>
      </w:pPr>
      <w:r w:rsidRPr="00BA61F1">
        <w:rPr>
          <w:rFonts w:eastAsia="BatangChe"/>
          <w:sz w:val="26"/>
          <w:szCs w:val="26"/>
        </w:rPr>
        <w:t>Указанное решение подлежит опубликованию в порядке, установленном для официального опубликования муниципальных правовых актов сельского поселения «Линёво-Озёрское», иной официальной информации, и размещается на официальном сайте администрации сельского поселения в сети «Интернет».</w:t>
      </w:r>
    </w:p>
    <w:p w:rsidR="0095352E" w:rsidRPr="00BA61F1" w:rsidRDefault="0095352E" w:rsidP="0095352E">
      <w:pPr>
        <w:ind w:firstLine="0"/>
        <w:jc w:val="center"/>
        <w:rPr>
          <w:b/>
          <w:sz w:val="26"/>
          <w:szCs w:val="26"/>
        </w:rPr>
      </w:pPr>
      <w:r w:rsidRPr="00BA61F1">
        <w:rPr>
          <w:b/>
          <w:sz w:val="26"/>
          <w:szCs w:val="26"/>
        </w:rPr>
        <w:t>Глава 4. ПОДГОТОВКА ДОКУМЕНТАЦИИ ПО ПЛАНИРОВКЕ ТЕРРИТОРИИ ОРГАНАМИ МЕСТНОГО САМОУПРАВЛЕНИЯ</w:t>
      </w:r>
    </w:p>
    <w:p w:rsidR="0095352E" w:rsidRPr="00BA61F1" w:rsidRDefault="0095352E" w:rsidP="0095352E">
      <w:pPr>
        <w:ind w:firstLine="851"/>
        <w:rPr>
          <w:rFonts w:eastAsia="BatangChe"/>
          <w:b/>
          <w:sz w:val="26"/>
          <w:szCs w:val="26"/>
        </w:rPr>
      </w:pPr>
      <w:r w:rsidRPr="00BA61F1">
        <w:rPr>
          <w:rFonts w:eastAsia="BatangChe"/>
          <w:b/>
          <w:sz w:val="26"/>
          <w:szCs w:val="26"/>
        </w:rPr>
        <w:t>Статья 14. Назначение, виды и состав документации по планировке территории</w:t>
      </w:r>
    </w:p>
    <w:p w:rsidR="0095352E" w:rsidRPr="00BA61F1" w:rsidRDefault="0095352E" w:rsidP="0095352E">
      <w:pPr>
        <w:ind w:firstLine="851"/>
        <w:rPr>
          <w:rFonts w:eastAsia="BatangChe"/>
          <w:sz w:val="26"/>
          <w:szCs w:val="26"/>
        </w:rPr>
      </w:pPr>
      <w:r w:rsidRPr="00BA61F1">
        <w:rPr>
          <w:rFonts w:eastAsia="BatangChe"/>
          <w:sz w:val="26"/>
          <w:szCs w:val="26"/>
        </w:rPr>
        <w:t xml:space="preserve">1. </w:t>
      </w:r>
      <w:bookmarkStart w:id="9" w:name="sub_4102"/>
      <w:proofErr w:type="gramStart"/>
      <w:r w:rsidRPr="00BA61F1">
        <w:rPr>
          <w:rFonts w:eastAsia="BatangChe"/>
          <w:sz w:val="26"/>
          <w:szCs w:val="26"/>
        </w:rPr>
        <w:t xml:space="preserve">Подготовка документации по планировке территории осуществляется </w:t>
      </w:r>
      <w:r w:rsidRPr="00BA61F1">
        <w:rPr>
          <w:rFonts w:eastAsia="BatangChe"/>
          <w:sz w:val="26"/>
          <w:szCs w:val="26"/>
        </w:rPr>
        <w:br/>
        <w:t>в целях обеспечения устойчивого развития территории сельского поселения «Линёво-Озёрское», выделения элементов планировочной структуры (кварталов, микрорайонов, населенных пунктов,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линейных объектов и инженерно-транспортной инфраструктуры.</w:t>
      </w:r>
      <w:proofErr w:type="gramEnd"/>
    </w:p>
    <w:p w:rsidR="0095352E" w:rsidRPr="00BA61F1" w:rsidRDefault="0095352E" w:rsidP="0095352E">
      <w:pPr>
        <w:ind w:firstLine="851"/>
        <w:rPr>
          <w:rFonts w:eastAsia="BatangChe"/>
          <w:sz w:val="26"/>
          <w:szCs w:val="26"/>
        </w:rPr>
      </w:pPr>
      <w:r w:rsidRPr="00BA61F1">
        <w:rPr>
          <w:rFonts w:eastAsia="BatangChe"/>
          <w:sz w:val="26"/>
          <w:szCs w:val="26"/>
        </w:rPr>
        <w:lastRenderedPageBreak/>
        <w:t>2</w:t>
      </w:r>
      <w:bookmarkStart w:id="10" w:name="sub_4103"/>
      <w:bookmarkEnd w:id="9"/>
      <w:r w:rsidRPr="00BA61F1">
        <w:rPr>
          <w:rFonts w:eastAsia="BatangChe"/>
          <w:sz w:val="26"/>
          <w:szCs w:val="26"/>
        </w:rPr>
        <w:t>.</w:t>
      </w:r>
      <w:r w:rsidRPr="00BA61F1">
        <w:rPr>
          <w:sz w:val="26"/>
          <w:szCs w:val="26"/>
        </w:rPr>
        <w:t xml:space="preserve"> </w:t>
      </w:r>
      <w:r w:rsidRPr="00BA61F1">
        <w:rPr>
          <w:rFonts w:eastAsia="BatangChe"/>
          <w:sz w:val="26"/>
          <w:szCs w:val="26"/>
        </w:rPr>
        <w:t xml:space="preserve">Подготовка документации по планировке территории осуществляется </w:t>
      </w:r>
      <w:r w:rsidRPr="00BA61F1">
        <w:rPr>
          <w:rFonts w:eastAsia="BatangChe"/>
          <w:sz w:val="26"/>
          <w:szCs w:val="26"/>
        </w:rPr>
        <w:br/>
        <w:t>в отношении застроенных или подлежащих застройке территорий сельского поселения «Линёво-Озёрское».</w:t>
      </w:r>
    </w:p>
    <w:p w:rsidR="0095352E" w:rsidRPr="00BA61F1" w:rsidRDefault="0095352E" w:rsidP="0095352E">
      <w:pPr>
        <w:ind w:firstLine="851"/>
        <w:rPr>
          <w:rFonts w:eastAsia="BatangChe"/>
          <w:sz w:val="26"/>
          <w:szCs w:val="26"/>
        </w:rPr>
      </w:pPr>
      <w:r w:rsidRPr="00BA61F1">
        <w:rPr>
          <w:rFonts w:eastAsia="BatangChe"/>
          <w:sz w:val="26"/>
          <w:szCs w:val="26"/>
        </w:rPr>
        <w:t xml:space="preserve">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w:t>
      </w:r>
      <w:r w:rsidRPr="00BA61F1">
        <w:rPr>
          <w:rFonts w:eastAsia="BatangChe"/>
          <w:sz w:val="26"/>
          <w:szCs w:val="26"/>
        </w:rPr>
        <w:br/>
        <w:t xml:space="preserve">и иным законодательством Российской Федерации. </w:t>
      </w:r>
    </w:p>
    <w:p w:rsidR="0095352E" w:rsidRPr="00BA61F1" w:rsidRDefault="0095352E" w:rsidP="0095352E">
      <w:pPr>
        <w:ind w:firstLine="851"/>
        <w:rPr>
          <w:rFonts w:eastAsia="BatangChe"/>
          <w:sz w:val="26"/>
          <w:szCs w:val="26"/>
        </w:rPr>
      </w:pPr>
      <w:bookmarkStart w:id="11" w:name="sub_4105"/>
      <w:bookmarkEnd w:id="10"/>
      <w:r w:rsidRPr="00BA61F1">
        <w:rPr>
          <w:rFonts w:eastAsia="BatangChe"/>
          <w:sz w:val="26"/>
          <w:szCs w:val="26"/>
        </w:rPr>
        <w:t>3. При подготовке документации по планировке территории сельского поселения «Линёво-Озёрское» может осуществляться разработка: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проектов планировки территории;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проектов межевания территории;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градостроительных планов земельных участков (в составе проектов межевания территории или в виде отдельных документов).</w:t>
      </w:r>
    </w:p>
    <w:bookmarkEnd w:id="11"/>
    <w:p w:rsidR="0095352E" w:rsidRPr="00BA61F1" w:rsidRDefault="0095352E" w:rsidP="0095352E">
      <w:pPr>
        <w:ind w:firstLine="851"/>
        <w:rPr>
          <w:rFonts w:eastAsia="BatangChe"/>
          <w:sz w:val="26"/>
          <w:szCs w:val="26"/>
        </w:rPr>
      </w:pPr>
      <w:r w:rsidRPr="00BA61F1">
        <w:rPr>
          <w:rFonts w:eastAsia="BatangChe"/>
          <w:sz w:val="26"/>
          <w:szCs w:val="26"/>
        </w:rPr>
        <w:t>4. Состав и содержание документации по планировке территории сельского поселения «Линёво-Озёрское» определены статьями 42-44 Градостроительного кодекса Российской Федерации.</w:t>
      </w:r>
    </w:p>
    <w:p w:rsidR="0095352E" w:rsidRPr="00BA61F1" w:rsidRDefault="0095352E" w:rsidP="0095352E">
      <w:pPr>
        <w:ind w:firstLine="851"/>
        <w:rPr>
          <w:rFonts w:eastAsia="BatangChe"/>
          <w:b/>
          <w:sz w:val="26"/>
          <w:szCs w:val="26"/>
        </w:rPr>
      </w:pPr>
      <w:r w:rsidRPr="00BA61F1">
        <w:rPr>
          <w:rFonts w:eastAsia="BatangChe"/>
          <w:b/>
          <w:sz w:val="26"/>
          <w:szCs w:val="26"/>
        </w:rPr>
        <w:t>Статья 15. Порядок подготовки документации по планировке территории (проектов планировки территории и проектов межевания территории)</w:t>
      </w:r>
    </w:p>
    <w:p w:rsidR="0095352E" w:rsidRPr="00BA61F1" w:rsidRDefault="0095352E" w:rsidP="0095352E">
      <w:pPr>
        <w:ind w:firstLine="851"/>
        <w:rPr>
          <w:rFonts w:eastAsia="BatangChe"/>
          <w:sz w:val="26"/>
          <w:szCs w:val="26"/>
        </w:rPr>
      </w:pPr>
      <w:r w:rsidRPr="00BA61F1">
        <w:rPr>
          <w:rFonts w:eastAsia="BatangChe"/>
          <w:sz w:val="26"/>
          <w:szCs w:val="26"/>
        </w:rPr>
        <w:t>1. Решение о подготовке документации по планировке территории принимается Главой администрации сельского поселения «Линёво-Озёрское» по собственной инициативе либо на основании предложений физических или юридических лиц о подготовке документации по планировке территории земельного участка.</w:t>
      </w:r>
    </w:p>
    <w:p w:rsidR="0095352E" w:rsidRPr="00BA61F1" w:rsidRDefault="0095352E" w:rsidP="0095352E">
      <w:pPr>
        <w:ind w:firstLine="851"/>
        <w:rPr>
          <w:rFonts w:eastAsia="BatangChe"/>
          <w:sz w:val="26"/>
          <w:szCs w:val="26"/>
        </w:rPr>
      </w:pPr>
      <w:proofErr w:type="gramStart"/>
      <w:r w:rsidRPr="00BA61F1">
        <w:rPr>
          <w:rFonts w:eastAsia="BatangChe"/>
          <w:sz w:val="26"/>
          <w:szCs w:val="26"/>
        </w:rPr>
        <w:t xml:space="preserve">Решение Главы администрации сельского поселения «Линёво-Озёрское» </w:t>
      </w:r>
      <w:r w:rsidRPr="00BA61F1">
        <w:rPr>
          <w:rFonts w:eastAsia="BatangChe"/>
          <w:sz w:val="26"/>
          <w:szCs w:val="26"/>
        </w:rPr>
        <w:br/>
        <w:t xml:space="preserve">о подготовке документации по планировке территории подлежит опубликованию </w:t>
      </w:r>
      <w:r w:rsidRPr="00BA61F1">
        <w:rPr>
          <w:rFonts w:eastAsia="BatangChe"/>
          <w:sz w:val="26"/>
          <w:szCs w:val="26"/>
        </w:rPr>
        <w:br/>
        <w:t>в порядке, установленном для официального опубликования муниципальных правовых актов сельского поселения «Линёво-Озёрское», иной официальной информации, в течение трех дней со дня издания постановления и размещается на официальном сайте администрации поселения в сети «Интернет».</w:t>
      </w:r>
      <w:proofErr w:type="gramEnd"/>
    </w:p>
    <w:p w:rsidR="0095352E" w:rsidRPr="00BA61F1" w:rsidRDefault="0095352E" w:rsidP="0095352E">
      <w:pPr>
        <w:ind w:firstLine="851"/>
        <w:rPr>
          <w:rFonts w:eastAsia="BatangChe"/>
          <w:sz w:val="26"/>
          <w:szCs w:val="26"/>
        </w:rPr>
      </w:pPr>
      <w:r w:rsidRPr="00BA61F1">
        <w:rPr>
          <w:rFonts w:eastAsia="BatangChe"/>
          <w:sz w:val="26"/>
          <w:szCs w:val="26"/>
        </w:rPr>
        <w:t xml:space="preserve">2. После обнародования решения о подготовке документации по планировке территории физические или юридические лица вправе представить </w:t>
      </w:r>
      <w:r w:rsidRPr="00BA61F1">
        <w:rPr>
          <w:rFonts w:eastAsia="BatangChe"/>
          <w:sz w:val="26"/>
          <w:szCs w:val="26"/>
        </w:rPr>
        <w:br/>
        <w:t xml:space="preserve">в Администрацию сельского поселения «Линёво-Озёрское» свои предложения </w:t>
      </w:r>
      <w:r w:rsidRPr="00BA61F1">
        <w:rPr>
          <w:rFonts w:eastAsia="BatangChe"/>
          <w:sz w:val="26"/>
          <w:szCs w:val="26"/>
        </w:rPr>
        <w:br/>
        <w:t>о порядке, сроках подготовки и содержании документации по планировке территории.</w:t>
      </w:r>
    </w:p>
    <w:p w:rsidR="0095352E" w:rsidRPr="00BA61F1" w:rsidRDefault="0095352E" w:rsidP="0095352E">
      <w:pPr>
        <w:ind w:firstLine="851"/>
        <w:rPr>
          <w:rFonts w:eastAsia="BatangChe"/>
          <w:sz w:val="26"/>
          <w:szCs w:val="26"/>
        </w:rPr>
      </w:pPr>
      <w:r w:rsidRPr="00BA61F1">
        <w:rPr>
          <w:rFonts w:eastAsia="BatangChe"/>
          <w:sz w:val="26"/>
          <w:szCs w:val="26"/>
        </w:rPr>
        <w:t xml:space="preserve">3. </w:t>
      </w:r>
      <w:proofErr w:type="gramStart"/>
      <w:r w:rsidRPr="00BA61F1">
        <w:rPr>
          <w:rFonts w:eastAsia="BatangChe"/>
          <w:sz w:val="26"/>
          <w:szCs w:val="26"/>
        </w:rPr>
        <w:t xml:space="preserve">Администрация сельского поселения «Линёво-Озёрское» осуществляет проверку документации по планировке территории в соответствии с требованиями технических регламентов, градостроительных регламентов с учетом границ </w:t>
      </w:r>
      <w:r w:rsidRPr="00BA61F1">
        <w:rPr>
          <w:rFonts w:eastAsia="BatangChe"/>
          <w:sz w:val="26"/>
          <w:szCs w:val="26"/>
        </w:rPr>
        <w:lastRenderedPageBreak/>
        <w:t xml:space="preserve">территорий объектов культурного наследия, включенных в единый государственный реестр объектов культурного наследия Российской Федерации, границ территорий вновь выявленных объектов культурного наследия, границ зон </w:t>
      </w:r>
      <w:r w:rsidRPr="00BA61F1">
        <w:rPr>
          <w:rFonts w:eastAsia="BatangChe"/>
          <w:sz w:val="26"/>
          <w:szCs w:val="26"/>
        </w:rPr>
        <w:br/>
        <w:t>с особыми условиями использования территорий.</w:t>
      </w:r>
      <w:proofErr w:type="gramEnd"/>
      <w:r w:rsidRPr="00BA61F1">
        <w:rPr>
          <w:rFonts w:eastAsia="BatangChe"/>
          <w:sz w:val="26"/>
          <w:szCs w:val="26"/>
        </w:rPr>
        <w:t xml:space="preserve"> По результатам проверки Администрация сельского поселения «Линёво-Озёрское» принимает соответствующий проект решения и направляет документацию по планировке территории на рассмотрение в Совет сельского поселения «Линёво-Озёрское» или отправляет ее на доработку.</w:t>
      </w:r>
    </w:p>
    <w:p w:rsidR="0095352E" w:rsidRPr="00BA61F1" w:rsidRDefault="0095352E" w:rsidP="0095352E">
      <w:pPr>
        <w:ind w:firstLine="851"/>
        <w:rPr>
          <w:rFonts w:eastAsia="BatangChe"/>
          <w:sz w:val="26"/>
          <w:szCs w:val="26"/>
        </w:rPr>
      </w:pPr>
      <w:r w:rsidRPr="00BA61F1">
        <w:rPr>
          <w:rFonts w:eastAsia="BatangChe"/>
          <w:sz w:val="26"/>
          <w:szCs w:val="26"/>
        </w:rPr>
        <w:t>4. Проекты планировки территории, а также проекты межевания территории, подготовленные в составе документации по планировке территории на основании решения Совета сельского поселения «Линёво-Озёрское», до их утверждения подлежат обязательному рассмотрению на публичных слушаниях.</w:t>
      </w:r>
    </w:p>
    <w:p w:rsidR="0095352E" w:rsidRPr="00BA61F1" w:rsidRDefault="0095352E" w:rsidP="0095352E">
      <w:pPr>
        <w:ind w:firstLine="851"/>
        <w:rPr>
          <w:rFonts w:eastAsia="BatangChe"/>
          <w:sz w:val="26"/>
          <w:szCs w:val="26"/>
        </w:rPr>
      </w:pPr>
      <w:proofErr w:type="gramStart"/>
      <w:r w:rsidRPr="00BA61F1">
        <w:rPr>
          <w:rFonts w:eastAsia="BatangChe"/>
          <w:sz w:val="26"/>
          <w:szCs w:val="26"/>
        </w:rPr>
        <w:t>Порядок организации и проведения публичных слушаний по проекту планировки территории и проекту межевания территории определяется статьей 18 настоящих Правил с учетом положений статьи 46 Градостроительного кодекса Российской Федерации.</w:t>
      </w:r>
      <w:proofErr w:type="gramEnd"/>
    </w:p>
    <w:p w:rsidR="0095352E" w:rsidRPr="00BA61F1" w:rsidRDefault="0095352E" w:rsidP="0095352E">
      <w:pPr>
        <w:ind w:firstLine="851"/>
        <w:rPr>
          <w:rFonts w:eastAsia="BatangChe"/>
          <w:sz w:val="26"/>
          <w:szCs w:val="26"/>
        </w:rPr>
      </w:pPr>
      <w:r w:rsidRPr="00BA61F1">
        <w:rPr>
          <w:rFonts w:eastAsia="BatangChe"/>
          <w:sz w:val="26"/>
          <w:szCs w:val="26"/>
        </w:rPr>
        <w:t xml:space="preserve">5. Совет сельского поселения «Линёво-Озёрское» направляет соответственно Главе администрации сельского поселения «Линёво-Озёрское» подготовленную документацию по планировке территории, протокол публичных слушаний по проекту планировки территории и проекту межевания территории </w:t>
      </w:r>
      <w:r w:rsidRPr="00BA61F1">
        <w:rPr>
          <w:rFonts w:eastAsia="BatangChe"/>
          <w:sz w:val="26"/>
          <w:szCs w:val="26"/>
        </w:rPr>
        <w:br/>
        <w:t>и заключение о результатах публичных слушаний не позднее чем через пятнадцать дней со дня проведения публичных слушаний.</w:t>
      </w:r>
    </w:p>
    <w:p w:rsidR="0095352E" w:rsidRPr="00BA61F1" w:rsidRDefault="0095352E" w:rsidP="0095352E">
      <w:pPr>
        <w:ind w:firstLine="851"/>
        <w:rPr>
          <w:rFonts w:eastAsia="BatangChe"/>
          <w:sz w:val="26"/>
          <w:szCs w:val="26"/>
        </w:rPr>
      </w:pPr>
      <w:r w:rsidRPr="00BA61F1">
        <w:rPr>
          <w:rFonts w:eastAsia="BatangChe"/>
          <w:sz w:val="26"/>
          <w:szCs w:val="26"/>
        </w:rPr>
        <w:t xml:space="preserve">6. </w:t>
      </w:r>
      <w:proofErr w:type="gramStart"/>
      <w:r w:rsidRPr="00BA61F1">
        <w:rPr>
          <w:rFonts w:eastAsia="BatangChe"/>
          <w:sz w:val="26"/>
          <w:szCs w:val="26"/>
        </w:rPr>
        <w:t>Глава администрации сельского поселения «Линёво-Озёрское»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 с учетом указанных протокола и заключения.</w:t>
      </w:r>
      <w:proofErr w:type="gramEnd"/>
    </w:p>
    <w:p w:rsidR="0095352E" w:rsidRPr="00BA61F1" w:rsidRDefault="0095352E" w:rsidP="0095352E">
      <w:pPr>
        <w:ind w:firstLine="851"/>
        <w:rPr>
          <w:rFonts w:eastAsia="BatangChe"/>
          <w:sz w:val="26"/>
          <w:szCs w:val="26"/>
        </w:rPr>
      </w:pPr>
      <w:r w:rsidRPr="00BA61F1">
        <w:rPr>
          <w:rFonts w:eastAsia="BatangChe"/>
          <w:sz w:val="26"/>
          <w:szCs w:val="26"/>
        </w:rPr>
        <w:t xml:space="preserve">7. </w:t>
      </w:r>
      <w:proofErr w:type="gramStart"/>
      <w:r w:rsidRPr="00BA61F1">
        <w:rPr>
          <w:rFonts w:eastAsia="BatangChe"/>
          <w:sz w:val="26"/>
          <w:szCs w:val="26"/>
        </w:rPr>
        <w:t xml:space="preserve">Глава администрации сельского поселения «Линёво-Озёрское» обеспечивает опубликование указанной в </w:t>
      </w:r>
      <w:hyperlink r:id="rId16" w:anchor="p1390" w:tooltip="Ссылка на текущий документ" w:history="1">
        <w:r w:rsidRPr="00BA61F1">
          <w:rPr>
            <w:rFonts w:eastAsia="BatangChe"/>
            <w:sz w:val="26"/>
            <w:szCs w:val="26"/>
          </w:rPr>
          <w:t>части 6</w:t>
        </w:r>
      </w:hyperlink>
      <w:r w:rsidRPr="00BA61F1">
        <w:rPr>
          <w:rFonts w:eastAsia="BatangChe"/>
          <w:sz w:val="26"/>
          <w:szCs w:val="26"/>
        </w:rPr>
        <w:t xml:space="preserve"> настоящей статьи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w:t>
      </w:r>
      <w:r w:rsidRPr="00BA61F1">
        <w:rPr>
          <w:rFonts w:eastAsia="BatangChe"/>
          <w:sz w:val="26"/>
          <w:szCs w:val="26"/>
        </w:rPr>
        <w:br/>
        <w:t>и размещает информацию о такой документации на официальном сайте сельского поселения «Линёво-Озёрское» в сети «Интернет».</w:t>
      </w:r>
      <w:proofErr w:type="gramEnd"/>
    </w:p>
    <w:p w:rsidR="0095352E" w:rsidRPr="00BA61F1" w:rsidRDefault="0095352E" w:rsidP="0095352E">
      <w:pPr>
        <w:ind w:firstLine="851"/>
        <w:rPr>
          <w:rFonts w:eastAsia="BatangChe"/>
          <w:sz w:val="26"/>
          <w:szCs w:val="26"/>
        </w:rPr>
      </w:pPr>
      <w:r w:rsidRPr="00BA61F1">
        <w:rPr>
          <w:rFonts w:eastAsia="BatangChe"/>
          <w:sz w:val="26"/>
          <w:szCs w:val="26"/>
        </w:rPr>
        <w:t xml:space="preserve">8. На основании документации по планировке территории, утвержденной Главой администрации сельского поселения «Линёво-Озёрское», Совет сельского поселения «Линёво-Озёрское» вправе вносить изменения в правила землепользования и застройки в части уточнения установленных </w:t>
      </w:r>
      <w:r w:rsidRPr="00BA61F1">
        <w:rPr>
          <w:rFonts w:eastAsia="BatangChe"/>
          <w:sz w:val="26"/>
          <w:szCs w:val="26"/>
        </w:rPr>
        <w:lastRenderedPageBreak/>
        <w:t xml:space="preserve">градостроительным регламентом предельных параметров разрешенного строительства и реконструкции объектов капитального строительства. </w:t>
      </w:r>
    </w:p>
    <w:p w:rsidR="0095352E" w:rsidRPr="00BA61F1" w:rsidRDefault="0095352E" w:rsidP="0095352E">
      <w:pPr>
        <w:ind w:firstLine="851"/>
        <w:rPr>
          <w:rFonts w:eastAsia="BatangChe"/>
          <w:b/>
          <w:sz w:val="26"/>
          <w:szCs w:val="26"/>
        </w:rPr>
      </w:pPr>
      <w:r w:rsidRPr="00BA61F1">
        <w:rPr>
          <w:rFonts w:eastAsia="BatangChe"/>
          <w:b/>
          <w:sz w:val="26"/>
          <w:szCs w:val="26"/>
        </w:rPr>
        <w:t>Статья 16. Назначение и порядок подготовки градостроительных планов земельных участков</w:t>
      </w:r>
    </w:p>
    <w:p w:rsidR="0095352E" w:rsidRPr="00BA61F1" w:rsidRDefault="0095352E" w:rsidP="0095352E">
      <w:pPr>
        <w:ind w:firstLine="851"/>
        <w:rPr>
          <w:rFonts w:eastAsia="BatangChe"/>
          <w:sz w:val="26"/>
          <w:szCs w:val="26"/>
        </w:rPr>
      </w:pPr>
      <w:r w:rsidRPr="00BA61F1">
        <w:rPr>
          <w:rFonts w:eastAsia="BatangChe"/>
          <w:sz w:val="26"/>
          <w:szCs w:val="26"/>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95352E" w:rsidRPr="00BA61F1" w:rsidRDefault="0095352E" w:rsidP="0095352E">
      <w:pPr>
        <w:ind w:firstLine="851"/>
        <w:rPr>
          <w:rFonts w:eastAsia="BatangChe"/>
          <w:sz w:val="26"/>
          <w:szCs w:val="26"/>
        </w:rPr>
      </w:pPr>
      <w:r w:rsidRPr="00BA61F1">
        <w:rPr>
          <w:rFonts w:eastAsia="BatangChe"/>
          <w:sz w:val="26"/>
          <w:szCs w:val="26"/>
        </w:rPr>
        <w:t xml:space="preserve">Подготовка градостроительного плана земельного участка осуществляется </w:t>
      </w:r>
      <w:r w:rsidRPr="00BA61F1">
        <w:rPr>
          <w:rFonts w:eastAsia="BatangChe"/>
          <w:sz w:val="26"/>
          <w:szCs w:val="26"/>
        </w:rPr>
        <w:br/>
        <w:t>в составе проекта межевания территории или в виде отдельного документа.</w:t>
      </w:r>
    </w:p>
    <w:p w:rsidR="0095352E" w:rsidRPr="00BA61F1" w:rsidRDefault="0095352E" w:rsidP="0095352E">
      <w:pPr>
        <w:ind w:firstLine="851"/>
        <w:rPr>
          <w:rFonts w:eastAsia="BatangChe"/>
          <w:sz w:val="26"/>
          <w:szCs w:val="26"/>
        </w:rPr>
      </w:pPr>
      <w:r w:rsidRPr="00BA61F1">
        <w:rPr>
          <w:rFonts w:eastAsia="BatangChe"/>
          <w:sz w:val="26"/>
          <w:szCs w:val="26"/>
        </w:rPr>
        <w:t xml:space="preserve">2. Назначение и состав градостроительных планов земельных участков определяется статьей 44 Градостроительного кодекса Российской Федерации. Форма градостроительного плана земельного участка установлена Приказом </w:t>
      </w:r>
      <w:proofErr w:type="spellStart"/>
      <w:r w:rsidRPr="00BA61F1">
        <w:rPr>
          <w:rFonts w:eastAsia="BatangChe"/>
          <w:sz w:val="26"/>
          <w:szCs w:val="26"/>
        </w:rPr>
        <w:t>Минрегиона</w:t>
      </w:r>
      <w:proofErr w:type="spellEnd"/>
      <w:r w:rsidRPr="00BA61F1">
        <w:rPr>
          <w:rFonts w:eastAsia="BatangChe"/>
          <w:sz w:val="26"/>
          <w:szCs w:val="26"/>
        </w:rPr>
        <w:t xml:space="preserve"> Российской Федерации от 10.05.2011 г. № 207 «Об утверждении формы градостроительного плана земельного участка».</w:t>
      </w:r>
    </w:p>
    <w:p w:rsidR="0095352E" w:rsidRPr="00BA61F1" w:rsidRDefault="0095352E" w:rsidP="0095352E">
      <w:pPr>
        <w:autoSpaceDE w:val="0"/>
        <w:autoSpaceDN w:val="0"/>
        <w:adjustRightInd w:val="0"/>
        <w:ind w:firstLine="851"/>
        <w:outlineLvl w:val="1"/>
        <w:rPr>
          <w:sz w:val="26"/>
          <w:szCs w:val="26"/>
        </w:rPr>
      </w:pPr>
      <w:r w:rsidRPr="00BA61F1">
        <w:rPr>
          <w:sz w:val="26"/>
          <w:szCs w:val="26"/>
        </w:rPr>
        <w:t>В состав градостроительного плана земельного участка может включаться информация о возможности или невозможности его разделения на несколько земельных участков.</w:t>
      </w:r>
    </w:p>
    <w:p w:rsidR="0095352E" w:rsidRPr="00BA61F1" w:rsidRDefault="0095352E" w:rsidP="0095352E">
      <w:pPr>
        <w:ind w:firstLine="851"/>
        <w:rPr>
          <w:rFonts w:eastAsia="BatangChe"/>
          <w:sz w:val="26"/>
          <w:szCs w:val="26"/>
        </w:rPr>
      </w:pPr>
      <w:r w:rsidRPr="00BA61F1">
        <w:rPr>
          <w:rFonts w:eastAsia="BatangChe"/>
          <w:sz w:val="26"/>
          <w:szCs w:val="26"/>
        </w:rPr>
        <w:t>3. Градостроительные планы земельных участков в виде отдельного документа подготавливаются и утверждаются Администрацией сельского поселения «Линёво-Озёрское» на основании заявлений заинтересованных физических и юридических лиц о выдаче градостроительного плана земельного участка.</w:t>
      </w:r>
    </w:p>
    <w:p w:rsidR="0095352E" w:rsidRPr="00BA61F1" w:rsidRDefault="0095352E" w:rsidP="0095352E">
      <w:pPr>
        <w:ind w:firstLine="851"/>
        <w:rPr>
          <w:rFonts w:eastAsia="BatangChe"/>
          <w:sz w:val="26"/>
          <w:szCs w:val="26"/>
        </w:rPr>
      </w:pPr>
      <w:r w:rsidRPr="00BA61F1">
        <w:rPr>
          <w:rFonts w:eastAsia="BatangChe"/>
          <w:sz w:val="26"/>
          <w:szCs w:val="26"/>
        </w:rPr>
        <w:t xml:space="preserve">Порядок предоставления муниципальной услуги по подготовке, утверждению и выдаче градостроительного </w:t>
      </w:r>
      <w:proofErr w:type="gramStart"/>
      <w:r w:rsidRPr="00BA61F1">
        <w:rPr>
          <w:rFonts w:eastAsia="BatangChe"/>
          <w:sz w:val="26"/>
          <w:szCs w:val="26"/>
        </w:rPr>
        <w:t xml:space="preserve">плана земельного участка </w:t>
      </w:r>
      <w:r w:rsidRPr="00BA61F1">
        <w:rPr>
          <w:sz w:val="26"/>
          <w:szCs w:val="26"/>
        </w:rPr>
        <w:t>градостроительного плана земельного участка</w:t>
      </w:r>
      <w:proofErr w:type="gramEnd"/>
      <w:r w:rsidRPr="00BA61F1">
        <w:rPr>
          <w:rFonts w:eastAsia="BatangChe"/>
          <w:sz w:val="26"/>
          <w:szCs w:val="26"/>
        </w:rPr>
        <w:t xml:space="preserve"> регулируется соответствующим регламентом Администрации сельского поселения «Линёво-Озёрское». </w:t>
      </w:r>
    </w:p>
    <w:p w:rsidR="0095352E" w:rsidRPr="00BA61F1" w:rsidRDefault="0095352E" w:rsidP="0095352E">
      <w:pPr>
        <w:autoSpaceDE w:val="0"/>
        <w:autoSpaceDN w:val="0"/>
        <w:adjustRightInd w:val="0"/>
        <w:ind w:firstLine="851"/>
        <w:outlineLvl w:val="1"/>
        <w:rPr>
          <w:sz w:val="26"/>
          <w:szCs w:val="26"/>
        </w:rPr>
      </w:pPr>
      <w:r w:rsidRPr="00BA61F1">
        <w:rPr>
          <w:sz w:val="26"/>
          <w:szCs w:val="26"/>
        </w:rPr>
        <w:t>Срок предоставления муниципальной услуги не должен превышать 30 календарных дней со дня подачи заявления о предоставлении услуги.</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Предоставление градостроительного плана включает следующие административные процедуры: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w:t>
      </w:r>
      <w:r w:rsidRPr="00BA61F1">
        <w:rPr>
          <w:rFonts w:ascii="Times New Roman" w:eastAsia="BatangChe" w:hAnsi="Times New Roman"/>
          <w:sz w:val="26"/>
          <w:szCs w:val="26"/>
        </w:rPr>
        <w:tab/>
        <w:t xml:space="preserve">прием заявления и прилагаемых к нему документов;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w:t>
      </w:r>
      <w:r w:rsidRPr="00BA61F1">
        <w:rPr>
          <w:rFonts w:ascii="Times New Roman" w:eastAsia="BatangChe" w:hAnsi="Times New Roman"/>
          <w:sz w:val="26"/>
          <w:szCs w:val="26"/>
        </w:rPr>
        <w:tab/>
        <w:t>регистрация заявления;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w:t>
      </w:r>
      <w:r w:rsidRPr="00BA61F1">
        <w:rPr>
          <w:rFonts w:ascii="Times New Roman" w:eastAsia="BatangChe" w:hAnsi="Times New Roman"/>
          <w:sz w:val="26"/>
          <w:szCs w:val="26"/>
        </w:rPr>
        <w:tab/>
        <w:t>проверка представленных документов;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4)</w:t>
      </w:r>
      <w:r w:rsidRPr="00BA61F1">
        <w:rPr>
          <w:rFonts w:ascii="Times New Roman" w:eastAsia="BatangChe" w:hAnsi="Times New Roman"/>
          <w:sz w:val="26"/>
          <w:szCs w:val="26"/>
        </w:rPr>
        <w:tab/>
        <w:t>запрос дополнительных документов и информации для предоставления муниципальной услуги в рамках межведомственного взаимодействия (при необходимости);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5)</w:t>
      </w:r>
      <w:r w:rsidRPr="00BA61F1">
        <w:rPr>
          <w:rFonts w:ascii="Times New Roman" w:eastAsia="BatangChe" w:hAnsi="Times New Roman"/>
          <w:sz w:val="26"/>
          <w:szCs w:val="26"/>
        </w:rPr>
        <w:tab/>
        <w:t>подготовка и выдача градостроительного плана земельного участка либо мотивированного отказа в выдаче градостроительного плана земельного участка.</w:t>
      </w:r>
    </w:p>
    <w:p w:rsidR="0095352E" w:rsidRDefault="0095352E" w:rsidP="0095352E">
      <w:pPr>
        <w:ind w:left="708" w:firstLine="1"/>
        <w:jc w:val="center"/>
        <w:rPr>
          <w:rFonts w:eastAsia="BatangChe"/>
          <w:b/>
          <w:sz w:val="26"/>
          <w:szCs w:val="26"/>
        </w:rPr>
      </w:pPr>
    </w:p>
    <w:p w:rsidR="0095352E" w:rsidRPr="00BA61F1" w:rsidRDefault="0095352E" w:rsidP="0095352E">
      <w:pPr>
        <w:ind w:left="708" w:firstLine="1"/>
        <w:jc w:val="center"/>
        <w:rPr>
          <w:rFonts w:eastAsia="BatangChe"/>
          <w:b/>
          <w:sz w:val="26"/>
          <w:szCs w:val="26"/>
        </w:rPr>
      </w:pPr>
      <w:r w:rsidRPr="00BA61F1">
        <w:rPr>
          <w:rFonts w:eastAsia="BatangChe"/>
          <w:b/>
          <w:sz w:val="26"/>
          <w:szCs w:val="26"/>
        </w:rPr>
        <w:t xml:space="preserve">Глава 5. ПРОВЕДЕНИЕ ПУБЛИЧНЫХ СЛУШАНИЙ </w:t>
      </w:r>
      <w:r w:rsidRPr="00BA61F1">
        <w:rPr>
          <w:rFonts w:eastAsia="BatangChe"/>
          <w:b/>
          <w:sz w:val="26"/>
          <w:szCs w:val="26"/>
        </w:rPr>
        <w:br/>
        <w:t>ПО ВОПРОСАМ ЗЕМЛЕПОЛЬЗОВАНИЯ И ЗАСТРОЙКИ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sz w:val="26"/>
          <w:szCs w:val="26"/>
        </w:rPr>
      </w:pPr>
      <w:r w:rsidRPr="00BA61F1">
        <w:rPr>
          <w:rFonts w:ascii="Times New Roman" w:eastAsia="BatangChe" w:hAnsi="Times New Roman"/>
          <w:b/>
          <w:sz w:val="26"/>
          <w:szCs w:val="26"/>
        </w:rPr>
        <w:t xml:space="preserve">Статья 17. Общие положения о публичных слушаниях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 Публичные слушания – форма реализации прав населения на участие </w:t>
      </w:r>
      <w:r w:rsidRPr="00BA61F1">
        <w:rPr>
          <w:rFonts w:ascii="Times New Roman" w:eastAsia="BatangChe" w:hAnsi="Times New Roman"/>
          <w:sz w:val="26"/>
          <w:szCs w:val="26"/>
        </w:rPr>
        <w:br/>
        <w:t>в осуществлении местного самоуправления, выраженная в публичном обсуждении проектов муниципальных правовых актов по вопросам местного значения.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Обсуждению на публичных слушаниях подлежат:</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w:t>
      </w:r>
      <w:r w:rsidRPr="00BA61F1">
        <w:rPr>
          <w:rFonts w:ascii="Times New Roman" w:eastAsia="BatangChe" w:hAnsi="Times New Roman"/>
          <w:sz w:val="26"/>
          <w:szCs w:val="26"/>
        </w:rPr>
        <w:tab/>
        <w:t>проект о внесении изменений в настоящие Правила;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w:t>
      </w:r>
      <w:r w:rsidRPr="00BA61F1">
        <w:rPr>
          <w:rFonts w:ascii="Times New Roman" w:eastAsia="BatangChe" w:hAnsi="Times New Roman"/>
          <w:sz w:val="26"/>
          <w:szCs w:val="26"/>
        </w:rPr>
        <w:tab/>
        <w:t xml:space="preserve">вопросы предоставления разрешений на условно разрешенный вид использования земельных участков и объектов капитального строительства;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w:t>
      </w:r>
      <w:r w:rsidRPr="00BA61F1">
        <w:rPr>
          <w:rFonts w:ascii="Times New Roman" w:eastAsia="BatangChe" w:hAnsi="Times New Roman"/>
          <w:sz w:val="26"/>
          <w:szCs w:val="26"/>
        </w:rPr>
        <w:tab/>
        <w:t>вопросы отклонения от предельных параметров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4)</w:t>
      </w:r>
      <w:r w:rsidRPr="00BA61F1">
        <w:rPr>
          <w:rFonts w:ascii="Times New Roman" w:eastAsia="BatangChe" w:hAnsi="Times New Roman"/>
          <w:sz w:val="26"/>
          <w:szCs w:val="26"/>
        </w:rPr>
        <w:tab/>
        <w:t>проекты планировки территорий и проекты межевания территорий.</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3. </w:t>
      </w:r>
      <w:proofErr w:type="gramStart"/>
      <w:r w:rsidRPr="00BA61F1">
        <w:rPr>
          <w:sz w:val="26"/>
          <w:szCs w:val="26"/>
        </w:rPr>
        <w:t>Особенности организации и проведения публичных слушаний по проекту о внесении изменений в настоящие Правила определены Уставом сельского поселения «</w:t>
      </w:r>
      <w:r w:rsidRPr="00BA61F1">
        <w:rPr>
          <w:rFonts w:eastAsia="BatangChe"/>
          <w:sz w:val="26"/>
          <w:szCs w:val="26"/>
        </w:rPr>
        <w:t>Линёво-Озёрское</w:t>
      </w:r>
      <w:r w:rsidRPr="00BA61F1">
        <w:rPr>
          <w:sz w:val="26"/>
          <w:szCs w:val="26"/>
        </w:rPr>
        <w:t>», Положением о публичных слушаниях сельского поселения «Линёво-Озёрское», статьей 18 настоящих Правил с учетом особенностей, установленных частями 13 и 14 статьи 31 Градостроительного кодекса Российской Федерации.</w:t>
      </w:r>
      <w:proofErr w:type="gramEnd"/>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4. </w:t>
      </w:r>
      <w:proofErr w:type="gramStart"/>
      <w:r w:rsidRPr="00BA61F1">
        <w:rPr>
          <w:sz w:val="26"/>
          <w:szCs w:val="26"/>
        </w:rPr>
        <w:t>Особенности организации и проведения публичных слушаний по вопросам предоставления разрешений на условно разрешенный вид использования земельных участков и объектов капитального строительства определены Уставом сельского поселения «</w:t>
      </w:r>
      <w:r w:rsidRPr="00BA61F1">
        <w:rPr>
          <w:rFonts w:eastAsia="BatangChe"/>
          <w:sz w:val="26"/>
          <w:szCs w:val="26"/>
        </w:rPr>
        <w:t>Линёво-Озёрское</w:t>
      </w:r>
      <w:r w:rsidRPr="00BA61F1">
        <w:rPr>
          <w:sz w:val="26"/>
          <w:szCs w:val="26"/>
        </w:rPr>
        <w:t>», Положением о публичных слушаниях сельского поселения «Линёво-Озёрское», статьей 18 настоящих Правил с учетом особенностей, установленных статьей 39 Градостроительного кодекса Российской Федерации.</w:t>
      </w:r>
      <w:proofErr w:type="gramEnd"/>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5. </w:t>
      </w:r>
      <w:proofErr w:type="gramStart"/>
      <w:r w:rsidRPr="00BA61F1">
        <w:rPr>
          <w:sz w:val="26"/>
          <w:szCs w:val="26"/>
        </w:rPr>
        <w:t>Особенности организации и проведения публичных слушаний по вопросам отклонения от предельных параметров разрешенного строительства, реконструкции объектов капитального строительства определены Уставом сельского поселения «</w:t>
      </w:r>
      <w:r w:rsidRPr="00BA61F1">
        <w:rPr>
          <w:rFonts w:eastAsia="BatangChe"/>
          <w:sz w:val="26"/>
          <w:szCs w:val="26"/>
        </w:rPr>
        <w:t>Линёво-Озёрское</w:t>
      </w:r>
      <w:r w:rsidRPr="00BA61F1">
        <w:rPr>
          <w:sz w:val="26"/>
          <w:szCs w:val="26"/>
        </w:rPr>
        <w:t>», Положением о публичных слушаниях сельского поселения «Линёво-Озёрское», статьей 18 настоящих Правил с учетом особенностей, установленных статьей 40 Градостроительного кодекса Российской Федерации.</w:t>
      </w:r>
      <w:proofErr w:type="gramEnd"/>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6. </w:t>
      </w:r>
      <w:proofErr w:type="gramStart"/>
      <w:r w:rsidRPr="00BA61F1">
        <w:rPr>
          <w:sz w:val="26"/>
          <w:szCs w:val="26"/>
        </w:rPr>
        <w:t>Особенности организации и проведения публичных слушаний по вопросам планировки и межевания территории определены Уставом сельского поселения «</w:t>
      </w:r>
      <w:r w:rsidRPr="00BA61F1">
        <w:rPr>
          <w:rFonts w:eastAsia="BatangChe"/>
          <w:sz w:val="26"/>
          <w:szCs w:val="26"/>
        </w:rPr>
        <w:t>Линёво-Озёрское</w:t>
      </w:r>
      <w:r w:rsidRPr="00BA61F1">
        <w:rPr>
          <w:sz w:val="26"/>
          <w:szCs w:val="26"/>
        </w:rPr>
        <w:t xml:space="preserve">», Положением о публичных слушаниях сельского поселения «Линёво-Озёрское», статьей 18 настоящих Правил с учетом </w:t>
      </w:r>
      <w:r w:rsidRPr="00BA61F1">
        <w:rPr>
          <w:sz w:val="26"/>
          <w:szCs w:val="26"/>
        </w:rPr>
        <w:lastRenderedPageBreak/>
        <w:t>особенностей, установленных статьей 46 Градостроительного кодекса Российской Федерации.</w:t>
      </w:r>
      <w:proofErr w:type="gramEnd"/>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18. Порядок организации и проведения публичных слушаний по вопросам землепользования и застройки</w:t>
      </w:r>
    </w:p>
    <w:p w:rsidR="0095352E" w:rsidRPr="00BA61F1" w:rsidRDefault="0095352E" w:rsidP="0095352E">
      <w:pPr>
        <w:ind w:firstLine="851"/>
        <w:rPr>
          <w:sz w:val="26"/>
          <w:szCs w:val="26"/>
        </w:rPr>
      </w:pPr>
      <w:r w:rsidRPr="00BA61F1">
        <w:rPr>
          <w:sz w:val="26"/>
          <w:szCs w:val="26"/>
        </w:rPr>
        <w:t xml:space="preserve">1. Организацию и проведение публичных слушаний осуществляет Комиссия на основании решения Главы сельского поселения «Линёво-Озёрское» </w:t>
      </w:r>
      <w:r w:rsidRPr="00BA61F1">
        <w:rPr>
          <w:sz w:val="26"/>
          <w:szCs w:val="26"/>
        </w:rPr>
        <w:br/>
        <w:t>в соответствии с Конституцией Российской Федерации, федеральным законодательством, законами Забайкальского края, Уставом сельского поселения «</w:t>
      </w:r>
      <w:r w:rsidRPr="00BA61F1">
        <w:rPr>
          <w:rFonts w:eastAsia="BatangChe"/>
          <w:sz w:val="26"/>
          <w:szCs w:val="26"/>
        </w:rPr>
        <w:t>Линёво-Озёрское</w:t>
      </w:r>
      <w:r w:rsidRPr="00BA61F1">
        <w:rPr>
          <w:sz w:val="26"/>
          <w:szCs w:val="26"/>
        </w:rPr>
        <w:t>», Положением о публичных слушаниях сельского поселения «Линёво-Озёрское».</w:t>
      </w:r>
    </w:p>
    <w:p w:rsidR="0095352E" w:rsidRPr="00BA61F1" w:rsidRDefault="0095352E" w:rsidP="0095352E">
      <w:pPr>
        <w:autoSpaceDE w:val="0"/>
        <w:autoSpaceDN w:val="0"/>
        <w:adjustRightInd w:val="0"/>
        <w:ind w:firstLine="851"/>
        <w:outlineLvl w:val="1"/>
        <w:rPr>
          <w:sz w:val="26"/>
          <w:szCs w:val="26"/>
        </w:rPr>
      </w:pPr>
      <w:r w:rsidRPr="00BA61F1">
        <w:rPr>
          <w:sz w:val="26"/>
          <w:szCs w:val="26"/>
        </w:rPr>
        <w:t>2. Решение о проведении публичных слушаний глава сельского поселения принимает в форме постановления.</w:t>
      </w:r>
    </w:p>
    <w:p w:rsidR="0095352E" w:rsidRPr="00BA61F1" w:rsidRDefault="0095352E" w:rsidP="0095352E">
      <w:pPr>
        <w:autoSpaceDE w:val="0"/>
        <w:autoSpaceDN w:val="0"/>
        <w:adjustRightInd w:val="0"/>
        <w:ind w:firstLine="851"/>
        <w:outlineLvl w:val="1"/>
        <w:rPr>
          <w:sz w:val="26"/>
          <w:szCs w:val="26"/>
        </w:rPr>
      </w:pPr>
      <w:r w:rsidRPr="00BA61F1">
        <w:rPr>
          <w:sz w:val="26"/>
          <w:szCs w:val="26"/>
        </w:rPr>
        <w:t>3. В постановлении главы сельского поселения о проведении публичных слушаний указываются: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предмет публичных слушаний (вопросы, выносимые на публичные слушания);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сроки проведения публичных слушаний;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дата (даты), время и место (места) проведения публичных слушаний;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место (места) размещения документов, материалов, подлежащих рассмотрению на публичных слушаниях;</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орган, уполномоченный в соответствии с настоящими Правилами на проведение публичных слушаний;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иная необходимая для проведения публичных слушаний информация.</w:t>
      </w:r>
    </w:p>
    <w:p w:rsidR="0095352E" w:rsidRPr="00BA61F1" w:rsidRDefault="0095352E" w:rsidP="0095352E">
      <w:pPr>
        <w:autoSpaceDE w:val="0"/>
        <w:autoSpaceDN w:val="0"/>
        <w:adjustRightInd w:val="0"/>
        <w:ind w:firstLine="851"/>
        <w:outlineLvl w:val="1"/>
        <w:rPr>
          <w:sz w:val="26"/>
          <w:szCs w:val="26"/>
        </w:rPr>
      </w:pPr>
      <w:r w:rsidRPr="00BA61F1">
        <w:rPr>
          <w:sz w:val="26"/>
          <w:szCs w:val="26"/>
        </w:rPr>
        <w:t>Постановление главы сельского поселения о проведении публичных слушаний подлежит опубликованию в порядке, установленном для официального опубликования муниципальных правовых актов сельского поселения «</w:t>
      </w:r>
      <w:r w:rsidRPr="00BA61F1">
        <w:rPr>
          <w:rFonts w:eastAsia="BatangChe"/>
          <w:sz w:val="26"/>
          <w:szCs w:val="26"/>
        </w:rPr>
        <w:t>Линёво-Озёрское</w:t>
      </w:r>
      <w:r w:rsidRPr="00BA61F1">
        <w:rPr>
          <w:sz w:val="26"/>
          <w:szCs w:val="26"/>
        </w:rPr>
        <w:t>», иной официальной информации, и размещается на официальном сайте администрации сельского поселения в сети «Интернет».</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4. Во время проведения публичных слушаний ведется протокол, в котором фиксируются устные и письменные замечания и предложения, относящиеся </w:t>
      </w:r>
      <w:r w:rsidRPr="00BA61F1">
        <w:rPr>
          <w:sz w:val="26"/>
          <w:szCs w:val="26"/>
        </w:rPr>
        <w:br/>
        <w:t>к предмету публичных слушаний, поступившие от их участников.</w:t>
      </w:r>
    </w:p>
    <w:p w:rsidR="0095352E" w:rsidRPr="00BA61F1" w:rsidRDefault="0095352E" w:rsidP="0095352E">
      <w:pPr>
        <w:autoSpaceDE w:val="0"/>
        <w:autoSpaceDN w:val="0"/>
        <w:adjustRightInd w:val="0"/>
        <w:ind w:firstLine="851"/>
        <w:outlineLvl w:val="1"/>
        <w:rPr>
          <w:sz w:val="26"/>
          <w:szCs w:val="26"/>
        </w:rPr>
      </w:pPr>
      <w:r w:rsidRPr="00BA61F1">
        <w:rPr>
          <w:sz w:val="26"/>
          <w:szCs w:val="26"/>
        </w:rPr>
        <w:t>5. С учетом положений протокола орган, проводивший публичные слушания, подготавливает заключение об их результатах.</w:t>
      </w:r>
    </w:p>
    <w:p w:rsidR="0095352E" w:rsidRPr="00BA61F1" w:rsidRDefault="0095352E" w:rsidP="0095352E">
      <w:pPr>
        <w:autoSpaceDE w:val="0"/>
        <w:autoSpaceDN w:val="0"/>
        <w:adjustRightInd w:val="0"/>
        <w:ind w:firstLine="851"/>
        <w:outlineLvl w:val="1"/>
        <w:rPr>
          <w:sz w:val="26"/>
          <w:szCs w:val="26"/>
        </w:rPr>
      </w:pPr>
      <w:r w:rsidRPr="00BA61F1">
        <w:rPr>
          <w:sz w:val="26"/>
          <w:szCs w:val="26"/>
        </w:rPr>
        <w:t>6. Заключения о результатах публичных слушаний подлежат опубликованию в порядке, установленном для официального опубликования муниципальных правовых актов сельского поселения «</w:t>
      </w:r>
      <w:r w:rsidRPr="00BA61F1">
        <w:rPr>
          <w:rFonts w:eastAsia="BatangChe"/>
          <w:sz w:val="26"/>
          <w:szCs w:val="26"/>
        </w:rPr>
        <w:t>Линёво-Озёрское</w:t>
      </w:r>
      <w:r w:rsidRPr="00BA61F1">
        <w:rPr>
          <w:sz w:val="26"/>
          <w:szCs w:val="26"/>
        </w:rPr>
        <w:t>», иной официальной информации, и размещаются на официальном сайте администрации сельского поселения в сети «Интернет».</w:t>
      </w:r>
    </w:p>
    <w:p w:rsidR="0095352E" w:rsidRPr="00BA61F1" w:rsidRDefault="0095352E" w:rsidP="0095352E">
      <w:pPr>
        <w:autoSpaceDE w:val="0"/>
        <w:autoSpaceDN w:val="0"/>
        <w:adjustRightInd w:val="0"/>
        <w:ind w:firstLine="851"/>
        <w:outlineLvl w:val="1"/>
        <w:rPr>
          <w:sz w:val="26"/>
          <w:szCs w:val="26"/>
        </w:rPr>
      </w:pPr>
      <w:r w:rsidRPr="00BA61F1">
        <w:rPr>
          <w:sz w:val="26"/>
          <w:szCs w:val="26"/>
        </w:rPr>
        <w:lastRenderedPageBreak/>
        <w:t>7. Продолжительность публичных слушаний: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при предоставлении разрешения на условно разрешенный вид использования земельного участка или объекта капитального строительства, предоставлении разрешения на отклонение от предельных параметров разрешенного строительства, реконструкции объектов капитального </w:t>
      </w:r>
      <w:r w:rsidRPr="00BA61F1">
        <w:rPr>
          <w:rFonts w:ascii="Times New Roman" w:eastAsia="BatangChe" w:hAnsi="Times New Roman"/>
          <w:sz w:val="26"/>
          <w:szCs w:val="26"/>
        </w:rPr>
        <w:br/>
        <w:t xml:space="preserve">строительства – не более одного месяца с момента опубликования решения </w:t>
      </w:r>
      <w:r w:rsidRPr="00BA61F1">
        <w:rPr>
          <w:rFonts w:ascii="Times New Roman" w:eastAsia="BatangChe" w:hAnsi="Times New Roman"/>
          <w:sz w:val="26"/>
          <w:szCs w:val="26"/>
        </w:rPr>
        <w:br/>
        <w:t xml:space="preserve">о проведении публичных слушаний до момента опубликования заключения </w:t>
      </w:r>
      <w:r w:rsidRPr="00BA61F1">
        <w:rPr>
          <w:rFonts w:ascii="Times New Roman" w:eastAsia="BatangChe" w:hAnsi="Times New Roman"/>
          <w:sz w:val="26"/>
          <w:szCs w:val="26"/>
        </w:rPr>
        <w:br/>
        <w:t>о результатах публичных слушаний;</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при подготовке проектов планировки территории и/или проектов межевания территории для размещения объектов капитального строительства местного значения сельского поселения «Линёво-Озёрское» – от одного до трех месяцев с момента опубликования решения о проведении публичных слушаний до момента опубликования заключения о результатах публичных слушаний;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при подготовке проекта изменений в Правила землепользования </w:t>
      </w:r>
      <w:r w:rsidRPr="00BA61F1">
        <w:rPr>
          <w:rFonts w:ascii="Times New Roman" w:eastAsia="BatangChe" w:hAnsi="Times New Roman"/>
          <w:sz w:val="26"/>
          <w:szCs w:val="26"/>
        </w:rPr>
        <w:br/>
        <w:t>и застройки – от двух до четырех месяцев с момента опубликования проекта изменений в Правила до момента опубликования заключения о результатах публичных слушаний.</w:t>
      </w:r>
      <w:proofErr w:type="gramEnd"/>
    </w:p>
    <w:p w:rsidR="0095352E" w:rsidRPr="00BA61F1" w:rsidRDefault="0095352E" w:rsidP="0095352E">
      <w:pPr>
        <w:autoSpaceDE w:val="0"/>
        <w:autoSpaceDN w:val="0"/>
        <w:adjustRightInd w:val="0"/>
        <w:ind w:firstLine="851"/>
        <w:outlineLvl w:val="1"/>
        <w:rPr>
          <w:sz w:val="26"/>
          <w:szCs w:val="26"/>
        </w:rPr>
      </w:pPr>
      <w:r w:rsidRPr="00BA61F1">
        <w:rPr>
          <w:sz w:val="26"/>
          <w:szCs w:val="26"/>
        </w:rPr>
        <w:t>Конкретный срок проведения публичных слушаний (продолжительность экспозиции и продолжительность собственно публичных слушаний) определяет Комиссия.</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В случае подготовки настоящих Правил применительно к части территории сельского поселения, публичные слушания по проекту Правил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сельского поселения. </w:t>
      </w:r>
    </w:p>
    <w:p w:rsidR="0095352E" w:rsidRPr="00BA61F1" w:rsidRDefault="0095352E" w:rsidP="0095352E">
      <w:pPr>
        <w:autoSpaceDE w:val="0"/>
        <w:autoSpaceDN w:val="0"/>
        <w:adjustRightInd w:val="0"/>
        <w:ind w:firstLine="851"/>
        <w:outlineLvl w:val="1"/>
        <w:rPr>
          <w:sz w:val="26"/>
          <w:szCs w:val="26"/>
        </w:rPr>
      </w:pPr>
      <w:proofErr w:type="gramStart"/>
      <w:r w:rsidRPr="00BA61F1">
        <w:rPr>
          <w:sz w:val="26"/>
          <w:szCs w:val="26"/>
        </w:rPr>
        <w:t>В случае подготовки изменений в настоящие Правила в части внесения изменений в градостроительный регламент</w:t>
      </w:r>
      <w:proofErr w:type="gramEnd"/>
      <w:r w:rsidRPr="00BA61F1">
        <w:rPr>
          <w:sz w:val="26"/>
          <w:szCs w:val="26"/>
        </w:rPr>
        <w:t>, установленный для конкретной территориальной зоны,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более чем один месяц.</w:t>
      </w:r>
    </w:p>
    <w:p w:rsidR="0095352E" w:rsidRPr="00BA61F1" w:rsidRDefault="0095352E" w:rsidP="0095352E">
      <w:pPr>
        <w:ind w:left="708" w:firstLine="1"/>
        <w:jc w:val="center"/>
        <w:rPr>
          <w:rFonts w:eastAsia="BatangChe"/>
          <w:b/>
          <w:sz w:val="26"/>
          <w:szCs w:val="26"/>
        </w:rPr>
      </w:pPr>
      <w:r w:rsidRPr="00BA61F1">
        <w:rPr>
          <w:rFonts w:eastAsia="BatangChe"/>
          <w:b/>
          <w:sz w:val="26"/>
          <w:szCs w:val="26"/>
        </w:rPr>
        <w:t>Глава 6. СТРОИТЕЛЬНЫЕ ИЗМЕНЕНИЯ ОБЪЕКТОВ КАПИТАЛЬНОГО СТРОИТЕЛЬСТВА</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19. Право на строительные изменения объектов капитального строительства и основание для его реализации. Виды строительных изменений объектов капитального строительства</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1. Правообладатели земельных участков и объектов капитального строительства, их доверенные лица вправе производить строительные изменения объектов капитального строительства. Под строительными изменениями объектов капитального строительства понимаются новое строительство, реконструкция, пристройка, снос объектов капитального строительства, капитальный ремонт, </w:t>
      </w:r>
      <w:r w:rsidRPr="00BA61F1">
        <w:rPr>
          <w:sz w:val="26"/>
          <w:szCs w:val="26"/>
        </w:rPr>
        <w:lastRenderedPageBreak/>
        <w:t xml:space="preserve">затрагивающий конструктивные и другие характеристики надежности </w:t>
      </w:r>
      <w:r w:rsidRPr="00BA61F1">
        <w:rPr>
          <w:sz w:val="26"/>
          <w:szCs w:val="26"/>
        </w:rPr>
        <w:br/>
        <w:t>и безопасности объектов капитального строительства, иные подобные изменения объектов капитального строительства.</w:t>
      </w:r>
    </w:p>
    <w:p w:rsidR="0095352E" w:rsidRPr="00BA61F1" w:rsidRDefault="0095352E" w:rsidP="0095352E">
      <w:pPr>
        <w:autoSpaceDE w:val="0"/>
        <w:autoSpaceDN w:val="0"/>
        <w:adjustRightInd w:val="0"/>
        <w:ind w:firstLine="851"/>
        <w:outlineLvl w:val="1"/>
        <w:rPr>
          <w:sz w:val="26"/>
          <w:szCs w:val="26"/>
        </w:rPr>
      </w:pPr>
      <w:r w:rsidRPr="00BA61F1">
        <w:rPr>
          <w:sz w:val="26"/>
          <w:szCs w:val="26"/>
        </w:rPr>
        <w:t>Право на строительные изменения объектов капитального строительства может быть реализовано при наличии разрешения на строительство, предоставляемого в соответствии с законодательством о градостроительной деятельности и статьей 20 настоящих Правил.</w:t>
      </w:r>
    </w:p>
    <w:p w:rsidR="0095352E" w:rsidRPr="00BA61F1" w:rsidRDefault="0095352E" w:rsidP="0095352E">
      <w:pPr>
        <w:autoSpaceDE w:val="0"/>
        <w:autoSpaceDN w:val="0"/>
        <w:adjustRightInd w:val="0"/>
        <w:ind w:firstLine="851"/>
        <w:outlineLvl w:val="1"/>
        <w:rPr>
          <w:sz w:val="26"/>
          <w:szCs w:val="26"/>
        </w:rPr>
      </w:pPr>
      <w:r w:rsidRPr="00BA61F1">
        <w:rPr>
          <w:sz w:val="26"/>
          <w:szCs w:val="26"/>
        </w:rPr>
        <w:t>2. Действия по подготовке проектной документации, осуществлению реставрационных и иных работ применительно к объектам капитального строительства, которые в соответствии с законодательством являются памятниками культурного наследия, регулируются законодательством об охране объектов культурного наследия.</w:t>
      </w:r>
    </w:p>
    <w:p w:rsidR="0095352E" w:rsidRPr="00BA61F1" w:rsidRDefault="0095352E" w:rsidP="0095352E">
      <w:pPr>
        <w:autoSpaceDE w:val="0"/>
        <w:autoSpaceDN w:val="0"/>
        <w:adjustRightInd w:val="0"/>
        <w:ind w:firstLine="851"/>
        <w:outlineLvl w:val="1"/>
        <w:rPr>
          <w:b/>
          <w:sz w:val="26"/>
          <w:szCs w:val="26"/>
        </w:rPr>
      </w:pPr>
      <w:bookmarkStart w:id="12" w:name="_Toc154142030"/>
      <w:bookmarkStart w:id="13" w:name="_Toc300321843"/>
      <w:bookmarkStart w:id="14" w:name="_Toc300321941"/>
      <w:bookmarkStart w:id="15" w:name="_Toc300322023"/>
      <w:bookmarkStart w:id="16" w:name="_Toc300322170"/>
      <w:bookmarkStart w:id="17" w:name="_Toc300322324"/>
      <w:bookmarkStart w:id="18" w:name="_Toc300830524"/>
      <w:bookmarkStart w:id="19" w:name="_Toc301786145"/>
      <w:bookmarkStart w:id="20" w:name="_Toc307841032"/>
      <w:r w:rsidRPr="00BA61F1">
        <w:rPr>
          <w:b/>
          <w:sz w:val="26"/>
          <w:szCs w:val="26"/>
        </w:rPr>
        <w:t>Статья 20. Выдача разрешения на строительство</w:t>
      </w:r>
      <w:bookmarkEnd w:id="12"/>
      <w:bookmarkEnd w:id="13"/>
      <w:bookmarkEnd w:id="14"/>
      <w:bookmarkEnd w:id="15"/>
      <w:bookmarkEnd w:id="16"/>
      <w:bookmarkEnd w:id="17"/>
      <w:bookmarkEnd w:id="18"/>
      <w:bookmarkEnd w:id="19"/>
      <w:bookmarkEnd w:id="20"/>
    </w:p>
    <w:p w:rsidR="0095352E" w:rsidRPr="00BA61F1" w:rsidRDefault="0095352E" w:rsidP="0095352E">
      <w:pPr>
        <w:ind w:firstLine="851"/>
        <w:rPr>
          <w:sz w:val="26"/>
          <w:szCs w:val="26"/>
        </w:rPr>
      </w:pPr>
      <w:r w:rsidRPr="00BA61F1">
        <w:rPr>
          <w:sz w:val="26"/>
          <w:szCs w:val="26"/>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 дающий застройщику право осуществлять:</w:t>
      </w:r>
    </w:p>
    <w:p w:rsidR="0095352E" w:rsidRPr="00BA61F1" w:rsidRDefault="0095352E" w:rsidP="0095352E">
      <w:pPr>
        <w:ind w:firstLine="851"/>
        <w:rPr>
          <w:sz w:val="26"/>
          <w:szCs w:val="26"/>
        </w:rPr>
      </w:pPr>
      <w:r w:rsidRPr="00BA61F1">
        <w:rPr>
          <w:sz w:val="26"/>
          <w:szCs w:val="26"/>
        </w:rPr>
        <w:t>1) строительство объектов капитального строительства;</w:t>
      </w:r>
    </w:p>
    <w:p w:rsidR="0095352E" w:rsidRPr="00BA61F1" w:rsidRDefault="0095352E" w:rsidP="0095352E">
      <w:pPr>
        <w:ind w:firstLine="851"/>
        <w:rPr>
          <w:sz w:val="26"/>
          <w:szCs w:val="26"/>
        </w:rPr>
      </w:pPr>
      <w:r w:rsidRPr="00BA61F1">
        <w:rPr>
          <w:sz w:val="26"/>
          <w:szCs w:val="26"/>
        </w:rPr>
        <w:t>2) реконструкцию объектов капитального строительства;</w:t>
      </w:r>
    </w:p>
    <w:p w:rsidR="0095352E" w:rsidRPr="00BA61F1" w:rsidRDefault="0095352E" w:rsidP="0095352E">
      <w:pPr>
        <w:ind w:firstLine="851"/>
        <w:rPr>
          <w:sz w:val="26"/>
          <w:szCs w:val="26"/>
        </w:rPr>
      </w:pPr>
      <w:r w:rsidRPr="00BA61F1">
        <w:rPr>
          <w:sz w:val="26"/>
          <w:szCs w:val="26"/>
        </w:rPr>
        <w:t>3) капитальный ремонт объектов капитального строительства, если при его проведении затрагиваются конструктивные и другие характеристики недвижимости и безопасности таких объектов.</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Порядок выдачи разрешения на строительство определен статьей 51 Градостроительного кодекса Российской Федерации, а также регламентом Администрации сельского поселения «Линёво-Озёрское». </w:t>
      </w:r>
    </w:p>
    <w:p w:rsidR="0095352E" w:rsidRPr="00BA61F1" w:rsidRDefault="0095352E" w:rsidP="0095352E">
      <w:pPr>
        <w:autoSpaceDE w:val="0"/>
        <w:autoSpaceDN w:val="0"/>
        <w:adjustRightInd w:val="0"/>
        <w:ind w:firstLine="851"/>
        <w:outlineLvl w:val="1"/>
        <w:rPr>
          <w:sz w:val="26"/>
          <w:szCs w:val="26"/>
        </w:rPr>
      </w:pPr>
      <w:r w:rsidRPr="00BA61F1">
        <w:rPr>
          <w:sz w:val="26"/>
          <w:szCs w:val="26"/>
        </w:rPr>
        <w:t>Срок предоставления муниципальной услуги составляет не более 10 рабочих дней со дня получения заявления в выдаче разрешений.</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2. </w:t>
      </w:r>
      <w:proofErr w:type="gramStart"/>
      <w:r w:rsidRPr="00BA61F1">
        <w:rPr>
          <w:sz w:val="26"/>
          <w:szCs w:val="26"/>
        </w:rPr>
        <w:t>Администрация сельского поселения «Линёво-Озёрское» выдает разрешение на строительство за исключением разрешений на строительство, которые выдаются уполномоченным федеральным органом исполнительной власти, органом исполнительной власти Забайкальского края для строительства, реконструкции, капитального ремонта объектов капитального строительства федерального значения, регионального значения, при размещении которых допускается изъятие, в том числе путем выкупа, земельных участков.</w:t>
      </w:r>
      <w:proofErr w:type="gramEnd"/>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3. </w:t>
      </w:r>
      <w:proofErr w:type="gramStart"/>
      <w:r w:rsidRPr="00BA61F1">
        <w:rPr>
          <w:sz w:val="26"/>
          <w:szCs w:val="26"/>
        </w:rPr>
        <w:t xml:space="preserve">Не допускается выдача разрешений на строительство при отсутствии правил землепользования и застройки, за исключением строительства, </w:t>
      </w:r>
      <w:r w:rsidRPr="00BA61F1">
        <w:rPr>
          <w:sz w:val="26"/>
          <w:szCs w:val="26"/>
        </w:rPr>
        <w:lastRenderedPageBreak/>
        <w:t xml:space="preserve">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 </w:t>
      </w:r>
      <w:proofErr w:type="gramEnd"/>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4. Форма разрешения на строительство установлена Постановлением  Правительства Российской Федерации от 24.11.2005 г. № 698 «О форме разрешения на строительство и форме разрешения на ввод объекта </w:t>
      </w:r>
      <w:r w:rsidRPr="00BA61F1">
        <w:rPr>
          <w:sz w:val="26"/>
          <w:szCs w:val="26"/>
        </w:rPr>
        <w:br/>
        <w:t>в эксплуатацию».</w:t>
      </w:r>
    </w:p>
    <w:p w:rsidR="0095352E" w:rsidRPr="00BA61F1" w:rsidRDefault="0095352E" w:rsidP="0095352E">
      <w:pPr>
        <w:ind w:firstLine="851"/>
        <w:rPr>
          <w:sz w:val="26"/>
          <w:szCs w:val="26"/>
        </w:rPr>
      </w:pPr>
      <w:r w:rsidRPr="00BA61F1">
        <w:rPr>
          <w:sz w:val="26"/>
          <w:szCs w:val="26"/>
        </w:rPr>
        <w:t>Выдача разрешения на строительство не требуется в случае:</w:t>
      </w:r>
    </w:p>
    <w:p w:rsidR="0095352E" w:rsidRPr="00BA61F1" w:rsidRDefault="0095352E" w:rsidP="0095352E">
      <w:pPr>
        <w:ind w:firstLine="851"/>
        <w:rPr>
          <w:sz w:val="26"/>
          <w:szCs w:val="26"/>
        </w:rPr>
      </w:pPr>
      <w:bookmarkStart w:id="21" w:name="p2247"/>
      <w:bookmarkEnd w:id="21"/>
      <w:r w:rsidRPr="00BA61F1">
        <w:rPr>
          <w:sz w:val="26"/>
          <w:szCs w:val="26"/>
        </w:rPr>
        <w:t>1)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на земельном участке, предоставленном для ведения садоводства, дачного хозяйства;</w:t>
      </w:r>
    </w:p>
    <w:p w:rsidR="0095352E" w:rsidRPr="00BA61F1" w:rsidRDefault="0095352E" w:rsidP="0095352E">
      <w:pPr>
        <w:ind w:firstLine="851"/>
        <w:rPr>
          <w:sz w:val="26"/>
          <w:szCs w:val="26"/>
        </w:rPr>
      </w:pPr>
      <w:bookmarkStart w:id="22" w:name="p2248"/>
      <w:bookmarkStart w:id="23" w:name="p2249"/>
      <w:bookmarkStart w:id="24" w:name="p2250"/>
      <w:bookmarkEnd w:id="22"/>
      <w:bookmarkEnd w:id="23"/>
      <w:bookmarkEnd w:id="24"/>
      <w:r w:rsidRPr="00BA61F1">
        <w:rPr>
          <w:sz w:val="26"/>
          <w:szCs w:val="26"/>
        </w:rPr>
        <w:t>2) строительства, реконструкции объектов, не являющихся объектами капитального строительства (киосков, навесов и других);</w:t>
      </w:r>
    </w:p>
    <w:p w:rsidR="0095352E" w:rsidRPr="00BA61F1" w:rsidRDefault="0095352E" w:rsidP="0095352E">
      <w:pPr>
        <w:ind w:firstLine="851"/>
        <w:rPr>
          <w:sz w:val="26"/>
          <w:szCs w:val="26"/>
        </w:rPr>
      </w:pPr>
      <w:bookmarkStart w:id="25" w:name="p2251"/>
      <w:bookmarkEnd w:id="25"/>
      <w:r w:rsidRPr="00BA61F1">
        <w:rPr>
          <w:sz w:val="26"/>
          <w:szCs w:val="26"/>
        </w:rPr>
        <w:t>3) строительства на земельном участке строений и сооружений вспомогательного использования;</w:t>
      </w:r>
    </w:p>
    <w:p w:rsidR="0095352E" w:rsidRPr="00BA61F1" w:rsidRDefault="0095352E" w:rsidP="0095352E">
      <w:pPr>
        <w:ind w:firstLine="851"/>
        <w:rPr>
          <w:sz w:val="26"/>
          <w:szCs w:val="26"/>
        </w:rPr>
      </w:pPr>
      <w:bookmarkStart w:id="26" w:name="p2252"/>
      <w:bookmarkEnd w:id="26"/>
      <w:r w:rsidRPr="00BA61F1">
        <w:rPr>
          <w:sz w:val="26"/>
          <w:szCs w:val="26"/>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rsidR="0095352E" w:rsidRPr="00BA61F1" w:rsidRDefault="0095352E" w:rsidP="0095352E">
      <w:pPr>
        <w:ind w:firstLine="851"/>
        <w:rPr>
          <w:sz w:val="26"/>
          <w:szCs w:val="26"/>
        </w:rPr>
      </w:pPr>
      <w:bookmarkStart w:id="27" w:name="p2253"/>
      <w:bookmarkStart w:id="28" w:name="p2255"/>
      <w:bookmarkEnd w:id="27"/>
      <w:bookmarkEnd w:id="28"/>
      <w:r w:rsidRPr="00BA61F1">
        <w:rPr>
          <w:sz w:val="26"/>
          <w:szCs w:val="26"/>
        </w:rPr>
        <w:t>4.1) капитального ремонта объектов капитального строительства;</w:t>
      </w:r>
    </w:p>
    <w:p w:rsidR="0095352E" w:rsidRPr="00BA61F1" w:rsidRDefault="0095352E" w:rsidP="0095352E">
      <w:pPr>
        <w:ind w:firstLine="851"/>
        <w:rPr>
          <w:sz w:val="26"/>
          <w:szCs w:val="26"/>
        </w:rPr>
      </w:pPr>
      <w:bookmarkStart w:id="29" w:name="p2256"/>
      <w:bookmarkStart w:id="30" w:name="p2257"/>
      <w:bookmarkEnd w:id="29"/>
      <w:bookmarkEnd w:id="30"/>
      <w:r w:rsidRPr="00BA61F1">
        <w:rPr>
          <w:sz w:val="26"/>
          <w:szCs w:val="26"/>
        </w:rPr>
        <w:t>5) иных случаях, если в соответствии с Градостроительным кодексом Российской Федерации, законодательством Забайкальского края о градостроительной деятельности получение разрешения на строительство не требуется.</w:t>
      </w:r>
    </w:p>
    <w:p w:rsidR="0095352E" w:rsidRPr="00BA61F1" w:rsidRDefault="0095352E" w:rsidP="0095352E">
      <w:pPr>
        <w:autoSpaceDE w:val="0"/>
        <w:autoSpaceDN w:val="0"/>
        <w:adjustRightInd w:val="0"/>
        <w:ind w:firstLine="851"/>
        <w:outlineLvl w:val="1"/>
        <w:rPr>
          <w:sz w:val="26"/>
          <w:szCs w:val="26"/>
        </w:rPr>
      </w:pPr>
      <w:r w:rsidRPr="00BA61F1">
        <w:rPr>
          <w:sz w:val="26"/>
          <w:szCs w:val="26"/>
        </w:rPr>
        <w:t>5. Разрешения на строительство, выданные до вступления в силу настоящих Правил, действуют в течение срока, на который они были выданы, за исключением случаев, когда продолжение строительства на их основе противоречит требованиям градостроительного регламента. В этом случае застройщик имеет право подать заявлении об отклонении от предельных параметров разрешенного строительства, реконструкции в Комиссию.</w:t>
      </w:r>
    </w:p>
    <w:p w:rsidR="0095352E" w:rsidRPr="00BA61F1" w:rsidRDefault="0095352E" w:rsidP="0095352E">
      <w:pPr>
        <w:autoSpaceDE w:val="0"/>
        <w:autoSpaceDN w:val="0"/>
        <w:adjustRightInd w:val="0"/>
        <w:ind w:firstLine="851"/>
        <w:outlineLvl w:val="1"/>
        <w:rPr>
          <w:sz w:val="26"/>
          <w:szCs w:val="26"/>
        </w:rPr>
      </w:pPr>
      <w:r w:rsidRPr="00BA61F1">
        <w:rPr>
          <w:sz w:val="26"/>
          <w:szCs w:val="26"/>
        </w:rPr>
        <w:lastRenderedPageBreak/>
        <w:t>6. Администрация сельского поселения «</w:t>
      </w:r>
      <w:r w:rsidRPr="00BA61F1">
        <w:rPr>
          <w:rFonts w:eastAsia="BatangChe"/>
          <w:sz w:val="26"/>
          <w:szCs w:val="26"/>
        </w:rPr>
        <w:t>Линёво-Озёрское</w:t>
      </w:r>
      <w:r w:rsidRPr="00BA61F1">
        <w:rPr>
          <w:sz w:val="26"/>
          <w:szCs w:val="26"/>
        </w:rPr>
        <w:t>» имеет право изменить условия, выданного ранее разрешения на строительство в направлении приведения разрешения в соответствие с градостроительным регламентом.</w:t>
      </w:r>
    </w:p>
    <w:p w:rsidR="0095352E" w:rsidRPr="00BA61F1" w:rsidRDefault="0095352E" w:rsidP="0095352E">
      <w:pPr>
        <w:autoSpaceDE w:val="0"/>
        <w:autoSpaceDN w:val="0"/>
        <w:adjustRightInd w:val="0"/>
        <w:ind w:firstLine="851"/>
        <w:outlineLvl w:val="1"/>
        <w:rPr>
          <w:b/>
          <w:sz w:val="26"/>
          <w:szCs w:val="26"/>
        </w:rPr>
      </w:pPr>
      <w:bookmarkStart w:id="31" w:name="_Toc154142031"/>
      <w:bookmarkStart w:id="32" w:name="_Toc300321844"/>
      <w:bookmarkStart w:id="33" w:name="_Toc300321942"/>
      <w:bookmarkStart w:id="34" w:name="_Toc300322024"/>
      <w:bookmarkStart w:id="35" w:name="_Toc300322171"/>
      <w:bookmarkStart w:id="36" w:name="_Toc300322325"/>
      <w:bookmarkStart w:id="37" w:name="_Toc300830525"/>
      <w:bookmarkStart w:id="38" w:name="_Toc301786146"/>
      <w:bookmarkStart w:id="39" w:name="_Toc307841033"/>
      <w:r w:rsidRPr="00BA61F1">
        <w:rPr>
          <w:b/>
          <w:sz w:val="26"/>
          <w:szCs w:val="26"/>
        </w:rPr>
        <w:t>Статья 21. Выдача разрешения на ввод объекта в эксплуатацию</w:t>
      </w:r>
      <w:bookmarkEnd w:id="31"/>
      <w:bookmarkEnd w:id="32"/>
      <w:bookmarkEnd w:id="33"/>
      <w:bookmarkEnd w:id="34"/>
      <w:bookmarkEnd w:id="35"/>
      <w:bookmarkEnd w:id="36"/>
      <w:bookmarkEnd w:id="37"/>
      <w:bookmarkEnd w:id="38"/>
      <w:bookmarkEnd w:id="39"/>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1. </w:t>
      </w:r>
      <w:proofErr w:type="gramStart"/>
      <w:r w:rsidRPr="00BA61F1">
        <w:rPr>
          <w:sz w:val="26"/>
          <w:szCs w:val="26"/>
        </w:rPr>
        <w:t xml:space="preserve">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w:t>
      </w:r>
      <w:r w:rsidRPr="00BA61F1">
        <w:rPr>
          <w:sz w:val="26"/>
          <w:szCs w:val="26"/>
        </w:rPr>
        <w:br/>
        <w:t>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roofErr w:type="gramEnd"/>
    </w:p>
    <w:p w:rsidR="0095352E" w:rsidRPr="00BA61F1" w:rsidRDefault="0095352E" w:rsidP="0095352E">
      <w:pPr>
        <w:autoSpaceDE w:val="0"/>
        <w:autoSpaceDN w:val="0"/>
        <w:adjustRightInd w:val="0"/>
        <w:ind w:firstLine="851"/>
        <w:outlineLvl w:val="1"/>
        <w:rPr>
          <w:sz w:val="26"/>
          <w:szCs w:val="26"/>
        </w:rPr>
      </w:pPr>
      <w:r w:rsidRPr="00BA61F1">
        <w:rPr>
          <w:sz w:val="26"/>
          <w:szCs w:val="26"/>
        </w:rPr>
        <w:t>2. Порядок выдачи разрешения на ввод объекта в эксплуатацию определен статьей 55 Градостроительного кодекса Российской Федерации, а также регламентом Администрации сельского поселения «Линёво-Озёрское».</w:t>
      </w:r>
    </w:p>
    <w:p w:rsidR="0095352E" w:rsidRPr="00BA61F1" w:rsidRDefault="0095352E" w:rsidP="0095352E">
      <w:pPr>
        <w:autoSpaceDE w:val="0"/>
        <w:autoSpaceDN w:val="0"/>
        <w:adjustRightInd w:val="0"/>
        <w:ind w:firstLine="851"/>
        <w:outlineLvl w:val="1"/>
        <w:rPr>
          <w:sz w:val="26"/>
          <w:szCs w:val="26"/>
        </w:rPr>
      </w:pPr>
      <w:r w:rsidRPr="00BA61F1">
        <w:rPr>
          <w:sz w:val="26"/>
          <w:szCs w:val="26"/>
        </w:rPr>
        <w:t>Срок предоставления муниципальной услуги не должен превышать 10 рабочих дней со дня подачи заявления о предоставлении услуги.</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3. Форма разрешения на ввод объекта в эксплуатацию установлена Постановлением Правительства Российской Федерации от 24.11.2005 г. № 698 «О форме разрешения на строительство и форме разрешения на ввод объекта </w:t>
      </w:r>
      <w:r w:rsidRPr="00BA61F1">
        <w:rPr>
          <w:sz w:val="26"/>
          <w:szCs w:val="26"/>
        </w:rPr>
        <w:br/>
        <w:t>в эксплуатацию».</w:t>
      </w:r>
    </w:p>
    <w:p w:rsidR="0095352E" w:rsidRPr="00BA61F1" w:rsidRDefault="0095352E" w:rsidP="0095352E">
      <w:pPr>
        <w:autoSpaceDE w:val="0"/>
        <w:autoSpaceDN w:val="0"/>
        <w:adjustRightInd w:val="0"/>
        <w:ind w:firstLine="851"/>
        <w:jc w:val="center"/>
        <w:outlineLvl w:val="1"/>
        <w:rPr>
          <w:b/>
          <w:sz w:val="26"/>
          <w:szCs w:val="26"/>
        </w:rPr>
      </w:pPr>
      <w:r w:rsidRPr="00BA61F1">
        <w:rPr>
          <w:b/>
          <w:sz w:val="26"/>
          <w:szCs w:val="26"/>
        </w:rPr>
        <w:t>Глава 7. ВНЕСЕНИЕ ИЗМЕНЕНИЙ В НАСТОЯЩИЕ ПРАВИЛА</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 xml:space="preserve">Статья 22. Основания для рассмотрения главой поселения вопроса </w:t>
      </w:r>
      <w:r w:rsidRPr="00BA61F1">
        <w:rPr>
          <w:b/>
          <w:sz w:val="26"/>
          <w:szCs w:val="26"/>
        </w:rPr>
        <w:br/>
        <w:t>о внесении изменений в настоящие Правила</w:t>
      </w:r>
    </w:p>
    <w:p w:rsidR="0095352E" w:rsidRPr="00BA61F1" w:rsidRDefault="0095352E" w:rsidP="0095352E">
      <w:pPr>
        <w:autoSpaceDE w:val="0"/>
        <w:autoSpaceDN w:val="0"/>
        <w:adjustRightInd w:val="0"/>
        <w:ind w:firstLine="851"/>
        <w:outlineLvl w:val="1"/>
        <w:rPr>
          <w:sz w:val="26"/>
          <w:szCs w:val="26"/>
        </w:rPr>
      </w:pPr>
      <w:r w:rsidRPr="00BA61F1">
        <w:rPr>
          <w:sz w:val="26"/>
          <w:szCs w:val="26"/>
        </w:rPr>
        <w:t>Основаниями для рассмотрения Главой администрации сельского поселения «Линёво-Озёрское» вопроса о внесении изменений в настоящие Правила являются: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w:t>
      </w:r>
      <w:r w:rsidRPr="00BA61F1">
        <w:rPr>
          <w:rFonts w:ascii="Times New Roman" w:eastAsia="BatangChe" w:hAnsi="Times New Roman"/>
          <w:sz w:val="26"/>
          <w:szCs w:val="26"/>
        </w:rPr>
        <w:tab/>
        <w:t>несоответствие настоящих Правил генеральному плану сельского поселения «Линёво-Озёрское», Схеме территориального планирования муниципального района «Хилокский район», Схеме территориального планирования Забайкальского края, возникшее в результате внесения в такой генеральный план или схему территориального планирования изменений;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w:t>
      </w:r>
      <w:r w:rsidRPr="00BA61F1">
        <w:rPr>
          <w:rFonts w:ascii="Times New Roman" w:eastAsia="BatangChe" w:hAnsi="Times New Roman"/>
          <w:sz w:val="26"/>
          <w:szCs w:val="26"/>
        </w:rPr>
        <w:tab/>
        <w:t xml:space="preserve">поступление предложений об изменении границ </w:t>
      </w:r>
      <w:proofErr w:type="gramStart"/>
      <w:r w:rsidRPr="00BA61F1">
        <w:rPr>
          <w:rFonts w:ascii="Times New Roman" w:eastAsia="BatangChe" w:hAnsi="Times New Roman"/>
          <w:sz w:val="26"/>
          <w:szCs w:val="26"/>
        </w:rPr>
        <w:t>территориальных зон</w:t>
      </w:r>
      <w:proofErr w:type="gramEnd"/>
      <w:r w:rsidRPr="00BA61F1">
        <w:rPr>
          <w:rFonts w:ascii="Times New Roman" w:eastAsia="BatangChe" w:hAnsi="Times New Roman"/>
          <w:sz w:val="26"/>
          <w:szCs w:val="26"/>
        </w:rPr>
        <w:t>, изменении градостроительных регламентов.</w:t>
      </w:r>
    </w:p>
    <w:p w:rsidR="0095352E" w:rsidRPr="00BA61F1" w:rsidRDefault="0095352E" w:rsidP="0095352E">
      <w:pPr>
        <w:autoSpaceDE w:val="0"/>
        <w:autoSpaceDN w:val="0"/>
        <w:adjustRightInd w:val="0"/>
        <w:ind w:firstLine="851"/>
        <w:outlineLvl w:val="1"/>
        <w:rPr>
          <w:sz w:val="26"/>
          <w:szCs w:val="26"/>
        </w:rPr>
      </w:pP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 xml:space="preserve">Статья 23. Лица, имеющие право вносить предложения об изменении настоящих Правил </w:t>
      </w:r>
    </w:p>
    <w:p w:rsidR="0095352E" w:rsidRPr="00BA61F1" w:rsidRDefault="0095352E" w:rsidP="0095352E">
      <w:pPr>
        <w:autoSpaceDE w:val="0"/>
        <w:autoSpaceDN w:val="0"/>
        <w:adjustRightInd w:val="0"/>
        <w:ind w:firstLine="851"/>
        <w:outlineLvl w:val="1"/>
        <w:rPr>
          <w:sz w:val="26"/>
          <w:szCs w:val="26"/>
        </w:rPr>
      </w:pPr>
      <w:r w:rsidRPr="00BA61F1">
        <w:rPr>
          <w:sz w:val="26"/>
          <w:szCs w:val="26"/>
        </w:rPr>
        <w:lastRenderedPageBreak/>
        <w:t>Предложения о внесении изменений в настоящие Правила в Комиссию направляются: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w:t>
      </w:r>
      <w:r w:rsidRPr="00BA61F1">
        <w:rPr>
          <w:rFonts w:ascii="Times New Roman" w:eastAsia="BatangChe" w:hAnsi="Times New Roman"/>
          <w:sz w:val="26"/>
          <w:szCs w:val="26"/>
        </w:rPr>
        <w:tab/>
        <w:t>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w:t>
      </w:r>
      <w:r w:rsidRPr="00BA61F1">
        <w:rPr>
          <w:rFonts w:ascii="Times New Roman" w:eastAsia="BatangChe" w:hAnsi="Times New Roman"/>
          <w:sz w:val="26"/>
          <w:szCs w:val="26"/>
        </w:rPr>
        <w:tab/>
        <w:t>органами исполнительной власти Забайкальского края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w:t>
      </w:r>
      <w:r w:rsidRPr="00BA61F1">
        <w:rPr>
          <w:rFonts w:ascii="Times New Roman" w:eastAsia="BatangChe" w:hAnsi="Times New Roman"/>
          <w:sz w:val="26"/>
          <w:szCs w:val="26"/>
        </w:rPr>
        <w:tab/>
        <w:t>органами местного самоуправления муниципального района «Хилокский район»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4)</w:t>
      </w:r>
      <w:r w:rsidRPr="00BA61F1">
        <w:rPr>
          <w:rFonts w:ascii="Times New Roman" w:eastAsia="BatangChe" w:hAnsi="Times New Roman"/>
          <w:sz w:val="26"/>
          <w:szCs w:val="26"/>
        </w:rPr>
        <w:tab/>
        <w:t>органами местного самоуправления сельского поселения «Линёво-Озёрское» в случаях, если необходимо совершенствовать порядок регулирования землепользования и застройки на территории сельского поселения;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5)</w:t>
      </w:r>
      <w:r w:rsidRPr="00BA61F1">
        <w:rPr>
          <w:rFonts w:ascii="Times New Roman" w:eastAsia="BatangChe" w:hAnsi="Times New Roman"/>
          <w:sz w:val="26"/>
          <w:szCs w:val="26"/>
        </w:rPr>
        <w:tab/>
        <w:t xml:space="preserve">физическими или юридическими лицами в инициативном порядке либо </w:t>
      </w:r>
      <w:r w:rsidRPr="00BA61F1">
        <w:rPr>
          <w:rFonts w:ascii="Times New Roman" w:eastAsia="BatangChe" w:hAnsi="Times New Roman"/>
          <w:sz w:val="26"/>
          <w:szCs w:val="26"/>
        </w:rPr>
        <w:br/>
        <w:t>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roofErr w:type="gramEnd"/>
    </w:p>
    <w:p w:rsidR="0095352E" w:rsidRDefault="0095352E" w:rsidP="0095352E">
      <w:pPr>
        <w:autoSpaceDE w:val="0"/>
        <w:autoSpaceDN w:val="0"/>
        <w:adjustRightInd w:val="0"/>
        <w:ind w:firstLine="851"/>
        <w:outlineLvl w:val="1"/>
        <w:rPr>
          <w:b/>
          <w:sz w:val="26"/>
          <w:szCs w:val="26"/>
        </w:rPr>
      </w:pP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24. Порядок подготовки изменений в настоящие Правила</w:t>
      </w:r>
    </w:p>
    <w:p w:rsidR="0095352E" w:rsidRPr="00BA61F1" w:rsidRDefault="0095352E" w:rsidP="0095352E">
      <w:pPr>
        <w:autoSpaceDE w:val="0"/>
        <w:autoSpaceDN w:val="0"/>
        <w:adjustRightInd w:val="0"/>
        <w:ind w:firstLine="851"/>
        <w:outlineLvl w:val="1"/>
        <w:rPr>
          <w:sz w:val="26"/>
          <w:szCs w:val="26"/>
        </w:rPr>
      </w:pPr>
      <w:r w:rsidRPr="00BA61F1">
        <w:rPr>
          <w:sz w:val="26"/>
          <w:szCs w:val="26"/>
        </w:rPr>
        <w:t>1. Лица, имеющие право подавать предложения по изменению настоящих Правил, подают свои предложения в Комиссию. Секретарь Комиссии фиксирует дату поступления предложений.</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Предложения могут относиться к формулировкам текста настоящих Правил, перечням видов разрешенного использования земельных участков </w:t>
      </w:r>
      <w:r w:rsidRPr="00BA61F1">
        <w:rPr>
          <w:sz w:val="26"/>
          <w:szCs w:val="26"/>
        </w:rPr>
        <w:br/>
        <w:t xml:space="preserve">и объектов капитального строительства, параметрам разрешенного строительства, границам </w:t>
      </w:r>
      <w:proofErr w:type="gramStart"/>
      <w:r w:rsidRPr="00BA61F1">
        <w:rPr>
          <w:sz w:val="26"/>
          <w:szCs w:val="26"/>
        </w:rPr>
        <w:t>территориальных зон</w:t>
      </w:r>
      <w:proofErr w:type="gramEnd"/>
      <w:r w:rsidRPr="00BA61F1">
        <w:rPr>
          <w:sz w:val="26"/>
          <w:szCs w:val="26"/>
        </w:rPr>
        <w:t>.</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2. </w:t>
      </w:r>
      <w:proofErr w:type="gramStart"/>
      <w:r w:rsidRPr="00BA61F1">
        <w:rPr>
          <w:sz w:val="26"/>
          <w:szCs w:val="26"/>
        </w:rPr>
        <w:t xml:space="preserve">Комиссия в течение тридцати дней со дня поступления предложения </w:t>
      </w:r>
      <w:r w:rsidRPr="00BA61F1">
        <w:rPr>
          <w:sz w:val="26"/>
          <w:szCs w:val="26"/>
        </w:rPr>
        <w:br/>
        <w:t>о внесении изменения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настоящие Правила или об отклонении такого предложения с указанием причин отклонения, и направляет это заключение главе администрации сельского поселения.</w:t>
      </w:r>
      <w:proofErr w:type="gramEnd"/>
    </w:p>
    <w:p w:rsidR="0095352E" w:rsidRPr="00BA61F1" w:rsidRDefault="0095352E" w:rsidP="0095352E">
      <w:pPr>
        <w:autoSpaceDE w:val="0"/>
        <w:autoSpaceDN w:val="0"/>
        <w:adjustRightInd w:val="0"/>
        <w:ind w:firstLine="851"/>
        <w:outlineLvl w:val="1"/>
        <w:rPr>
          <w:sz w:val="26"/>
          <w:szCs w:val="26"/>
        </w:rPr>
      </w:pPr>
      <w:r w:rsidRPr="00BA61F1">
        <w:rPr>
          <w:sz w:val="26"/>
          <w:szCs w:val="26"/>
        </w:rPr>
        <w:t>3. Глава администрации сельского поселения с учетом рекомендаций, содержащихся в заключени</w:t>
      </w:r>
      <w:proofErr w:type="gramStart"/>
      <w:r w:rsidRPr="00BA61F1">
        <w:rPr>
          <w:sz w:val="26"/>
          <w:szCs w:val="26"/>
        </w:rPr>
        <w:t>и</w:t>
      </w:r>
      <w:proofErr w:type="gramEnd"/>
      <w:r w:rsidRPr="00BA61F1">
        <w:rPr>
          <w:sz w:val="26"/>
          <w:szCs w:val="26"/>
        </w:rPr>
        <w:t xml:space="preserve"> Комиссии, в течение тридцати дней принимает решение о подготовке проекта о внесении изменения в настоящие Правила или об </w:t>
      </w:r>
      <w:r w:rsidRPr="00BA61F1">
        <w:rPr>
          <w:sz w:val="26"/>
          <w:szCs w:val="26"/>
        </w:rPr>
        <w:lastRenderedPageBreak/>
        <w:t>отклонении предложения о внесении изменения в настоящие Правила с указанием причин отклонения и направляет копию такого решения заявителям.</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25. Внесение изменений в настоящие Правила</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1. Проект о внесении изменений в настоящие Правила выносится на публичные слушания. Порядок организации и проведения публичных слушаний по проекту о внесении изменений в настоящие Правила установлен главой 5 настоящих Правил. </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2. </w:t>
      </w:r>
      <w:proofErr w:type="gramStart"/>
      <w:r w:rsidRPr="00BA61F1">
        <w:rPr>
          <w:sz w:val="26"/>
          <w:szCs w:val="26"/>
        </w:rPr>
        <w:t>После завершения публичных слушаний по проекту о внесении изменений в настоящие Правила Комиссия с учетом заключения о результатах публичных слушаний обеспечивает внесение изменений в проект правил землепользования и застройки и представляет указанный проект главе администрации сельского поселения.</w:t>
      </w:r>
      <w:proofErr w:type="gramEnd"/>
      <w:r w:rsidRPr="00BA61F1">
        <w:rPr>
          <w:sz w:val="26"/>
          <w:szCs w:val="26"/>
        </w:rPr>
        <w:t xml:space="preserve"> Обязательными приложениями к проекту являются протоколы публичных слушаний и заключение о результатах публичных слушаний. </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3. </w:t>
      </w:r>
      <w:proofErr w:type="gramStart"/>
      <w:r w:rsidRPr="00BA61F1">
        <w:rPr>
          <w:sz w:val="26"/>
          <w:szCs w:val="26"/>
        </w:rPr>
        <w:t xml:space="preserve">Заключение о результатах публичных слушаний учитывается главой администрации сельского поселения при принятии решения о направлении проекта правил землепользования и застройки в Совет поселения либо об отклонении его </w:t>
      </w:r>
      <w:r w:rsidRPr="00BA61F1">
        <w:rPr>
          <w:sz w:val="26"/>
          <w:szCs w:val="26"/>
        </w:rPr>
        <w:br/>
        <w:t>и направлении на доработку.</w:t>
      </w:r>
      <w:proofErr w:type="gramEnd"/>
    </w:p>
    <w:p w:rsidR="0095352E" w:rsidRPr="00BA61F1" w:rsidRDefault="0095352E" w:rsidP="0095352E">
      <w:pPr>
        <w:autoSpaceDE w:val="0"/>
        <w:autoSpaceDN w:val="0"/>
        <w:adjustRightInd w:val="0"/>
        <w:ind w:left="708" w:firstLine="1"/>
        <w:jc w:val="center"/>
        <w:outlineLvl w:val="1"/>
        <w:rPr>
          <w:b/>
          <w:sz w:val="26"/>
          <w:szCs w:val="26"/>
        </w:rPr>
      </w:pPr>
      <w:r w:rsidRPr="00BA61F1">
        <w:rPr>
          <w:b/>
          <w:sz w:val="26"/>
          <w:szCs w:val="26"/>
        </w:rPr>
        <w:t>Глава 8. РЕГУЛИРОВАНИЕ ИНЫХ ВОПРОСОВ ЗЕМЛЕПОЛЬЗОВАНИЯ И ЗАСТРОЙКИ</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26. Общие принципы регулирования иных вопросов землепользования и застройки на территории сельского поселения</w:t>
      </w:r>
    </w:p>
    <w:p w:rsidR="0095352E" w:rsidRPr="00BA61F1" w:rsidRDefault="0095352E" w:rsidP="0095352E">
      <w:pPr>
        <w:autoSpaceDE w:val="0"/>
        <w:autoSpaceDN w:val="0"/>
        <w:adjustRightInd w:val="0"/>
        <w:ind w:firstLine="851"/>
        <w:outlineLvl w:val="1"/>
        <w:rPr>
          <w:sz w:val="26"/>
          <w:szCs w:val="26"/>
        </w:rPr>
      </w:pPr>
      <w:r w:rsidRPr="00BA61F1">
        <w:rPr>
          <w:sz w:val="26"/>
          <w:szCs w:val="26"/>
        </w:rPr>
        <w:t>1. Иные вопросы землепользования и застройки на территории сельского поселения «</w:t>
      </w:r>
      <w:r w:rsidRPr="00BA61F1">
        <w:rPr>
          <w:rFonts w:eastAsia="BatangChe"/>
          <w:sz w:val="26"/>
          <w:szCs w:val="26"/>
        </w:rPr>
        <w:t>Линёво-Озёрское</w:t>
      </w:r>
      <w:r w:rsidRPr="00BA61F1">
        <w:rPr>
          <w:sz w:val="26"/>
          <w:szCs w:val="26"/>
        </w:rPr>
        <w:t>» регулируются нормативными правовыми актами Российской Федерации, Забайкальского края, муниципальными правовыми актами муниципального района «Хилокский район» и сельского поселения «</w:t>
      </w:r>
      <w:r w:rsidRPr="00BA61F1">
        <w:rPr>
          <w:rFonts w:eastAsia="BatangChe"/>
          <w:sz w:val="26"/>
          <w:szCs w:val="26"/>
        </w:rPr>
        <w:t>Линёво-Озёрское</w:t>
      </w:r>
      <w:r w:rsidRPr="00BA61F1">
        <w:rPr>
          <w:sz w:val="26"/>
          <w:szCs w:val="26"/>
        </w:rPr>
        <w:t>».</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27. Ответственность за нарушение настоящих Правил</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1. За нарушение настоящих Правил физические и юридические лица, </w:t>
      </w:r>
      <w:r w:rsidRPr="00BA61F1">
        <w:rPr>
          <w:sz w:val="26"/>
          <w:szCs w:val="26"/>
        </w:rPr>
        <w:br/>
        <w:t xml:space="preserve">а также должностные лица несут ответственность в соответствии </w:t>
      </w:r>
      <w:r w:rsidRPr="00BA61F1">
        <w:rPr>
          <w:sz w:val="26"/>
          <w:szCs w:val="26"/>
        </w:rPr>
        <w:br/>
        <w:t>с Градостроительным кодексом Российской Федерации, иными нормативными правовыми актами Российской Федерации, Забайкальского края.</w:t>
      </w:r>
    </w:p>
    <w:p w:rsidR="0095352E" w:rsidRPr="00BA61F1" w:rsidRDefault="0095352E" w:rsidP="0095352E">
      <w:pPr>
        <w:ind w:left="360" w:hanging="180"/>
        <w:jc w:val="center"/>
        <w:rPr>
          <w:sz w:val="26"/>
          <w:szCs w:val="26"/>
        </w:rPr>
      </w:pPr>
      <w:bookmarkStart w:id="40" w:name="sub_10354"/>
      <w:bookmarkStart w:id="41" w:name="sub_10368"/>
      <w:bookmarkEnd w:id="8"/>
      <w:r w:rsidRPr="00BA61F1">
        <w:rPr>
          <w:b/>
          <w:bCs/>
          <w:sz w:val="26"/>
          <w:szCs w:val="26"/>
        </w:rPr>
        <w:t xml:space="preserve">Часть </w:t>
      </w:r>
      <w:proofErr w:type="spellStart"/>
      <w:r w:rsidRPr="00BA61F1">
        <w:rPr>
          <w:b/>
          <w:bCs/>
          <w:sz w:val="26"/>
          <w:szCs w:val="26"/>
        </w:rPr>
        <w:t>II</w:t>
      </w:r>
      <w:proofErr w:type="spellEnd"/>
      <w:r w:rsidRPr="00BA61F1">
        <w:rPr>
          <w:b/>
          <w:bCs/>
          <w:sz w:val="26"/>
          <w:szCs w:val="26"/>
        </w:rPr>
        <w:t>. КАРТА ГРАДОСТРОИТЕЛЬНОГО ЗОНИРОВАНИЯ</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28. Карта градостроительного зонирования</w:t>
      </w:r>
    </w:p>
    <w:p w:rsidR="0095352E" w:rsidRPr="00BA61F1" w:rsidRDefault="0095352E" w:rsidP="0095352E">
      <w:pPr>
        <w:autoSpaceDE w:val="0"/>
        <w:autoSpaceDN w:val="0"/>
        <w:adjustRightInd w:val="0"/>
        <w:ind w:firstLine="851"/>
        <w:outlineLvl w:val="1"/>
        <w:rPr>
          <w:sz w:val="26"/>
          <w:szCs w:val="26"/>
        </w:rPr>
      </w:pPr>
      <w:r w:rsidRPr="00BA61F1">
        <w:rPr>
          <w:sz w:val="26"/>
          <w:szCs w:val="26"/>
        </w:rPr>
        <w:lastRenderedPageBreak/>
        <w:t>1. Карта градостроительного зонирования сельского поселения «</w:t>
      </w:r>
      <w:r w:rsidRPr="00BA61F1">
        <w:rPr>
          <w:rFonts w:eastAsia="BatangChe"/>
          <w:sz w:val="26"/>
          <w:szCs w:val="26"/>
        </w:rPr>
        <w:t>Линёво-Озёрское</w:t>
      </w:r>
      <w:r w:rsidRPr="00BA61F1">
        <w:rPr>
          <w:sz w:val="26"/>
          <w:szCs w:val="26"/>
        </w:rPr>
        <w:t>» муниципального района «Хилокский район» Забайкальского края представлена в графическом приложении к Правилам землепользования и застройки сельского поселения «</w:t>
      </w:r>
      <w:r w:rsidRPr="00BA61F1">
        <w:rPr>
          <w:rFonts w:eastAsia="BatangChe"/>
          <w:sz w:val="26"/>
          <w:szCs w:val="26"/>
        </w:rPr>
        <w:t>Линёво-Озёрское</w:t>
      </w:r>
      <w:r w:rsidRPr="00BA61F1">
        <w:rPr>
          <w:sz w:val="26"/>
          <w:szCs w:val="26"/>
        </w:rPr>
        <w:t>».</w:t>
      </w:r>
    </w:p>
    <w:p w:rsidR="0095352E" w:rsidRPr="00BA61F1" w:rsidRDefault="0095352E" w:rsidP="0095352E">
      <w:pPr>
        <w:autoSpaceDE w:val="0"/>
        <w:autoSpaceDN w:val="0"/>
        <w:adjustRightInd w:val="0"/>
        <w:ind w:firstLine="851"/>
        <w:outlineLvl w:val="1"/>
        <w:rPr>
          <w:sz w:val="26"/>
          <w:szCs w:val="26"/>
        </w:rPr>
      </w:pPr>
      <w:r w:rsidRPr="00BA61F1">
        <w:rPr>
          <w:sz w:val="26"/>
          <w:szCs w:val="26"/>
        </w:rPr>
        <w:t>2. Карта градостроительного зонирования сельского поселения «</w:t>
      </w:r>
      <w:r w:rsidRPr="00BA61F1">
        <w:rPr>
          <w:rFonts w:eastAsia="BatangChe"/>
          <w:sz w:val="26"/>
          <w:szCs w:val="26"/>
        </w:rPr>
        <w:t>Линёво-Озёрское</w:t>
      </w:r>
      <w:r w:rsidRPr="00BA61F1">
        <w:rPr>
          <w:sz w:val="26"/>
          <w:szCs w:val="26"/>
        </w:rPr>
        <w:t>» муниципального района «Хилокский район» Забайкальского края разработана на основании Схемы территориального планирования Забайкальского края, Генерального плана сельского поселения «</w:t>
      </w:r>
      <w:r w:rsidRPr="00BA61F1">
        <w:rPr>
          <w:rFonts w:eastAsia="BatangChe"/>
          <w:sz w:val="26"/>
          <w:szCs w:val="26"/>
        </w:rPr>
        <w:t>Линёво-Озёрское</w:t>
      </w:r>
      <w:r w:rsidRPr="00BA61F1">
        <w:rPr>
          <w:sz w:val="26"/>
          <w:szCs w:val="26"/>
        </w:rPr>
        <w:t>», анализа существующей застройки.</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 xml:space="preserve">Статья 29. Содержание Карты градостроительного зонирования сельского поселения </w:t>
      </w:r>
      <w:r w:rsidRPr="00092C58">
        <w:rPr>
          <w:b/>
          <w:sz w:val="26"/>
          <w:szCs w:val="26"/>
        </w:rPr>
        <w:t>«</w:t>
      </w:r>
      <w:r w:rsidRPr="00092C58">
        <w:rPr>
          <w:rFonts w:eastAsia="BatangChe"/>
          <w:b/>
          <w:sz w:val="26"/>
          <w:szCs w:val="26"/>
        </w:rPr>
        <w:t>Линёво-Озёрское</w:t>
      </w:r>
      <w:r w:rsidRPr="00092C58">
        <w:rPr>
          <w:b/>
          <w:sz w:val="26"/>
          <w:szCs w:val="26"/>
        </w:rPr>
        <w:t xml:space="preserve">» </w:t>
      </w:r>
      <w:r w:rsidRPr="00BA61F1">
        <w:rPr>
          <w:b/>
          <w:sz w:val="26"/>
          <w:szCs w:val="26"/>
        </w:rPr>
        <w:t>муниципального района «Хилокский район» Забайкальского края</w:t>
      </w:r>
    </w:p>
    <w:p w:rsidR="0095352E" w:rsidRPr="00BA61F1" w:rsidRDefault="0095352E" w:rsidP="0095352E">
      <w:pPr>
        <w:autoSpaceDE w:val="0"/>
        <w:autoSpaceDN w:val="0"/>
        <w:adjustRightInd w:val="0"/>
        <w:ind w:firstLine="851"/>
        <w:outlineLvl w:val="1"/>
        <w:rPr>
          <w:sz w:val="26"/>
          <w:szCs w:val="26"/>
        </w:rPr>
      </w:pPr>
      <w:r w:rsidRPr="00BA61F1">
        <w:rPr>
          <w:sz w:val="26"/>
          <w:szCs w:val="26"/>
        </w:rPr>
        <w:t>1. В соответствии с требованиями главы 4 Градостроительного кодекса Российской Федерации на Карте градостроительного зонирования сельского поселения «</w:t>
      </w:r>
      <w:r w:rsidRPr="00BA61F1">
        <w:rPr>
          <w:rFonts w:eastAsia="BatangChe"/>
          <w:sz w:val="26"/>
          <w:szCs w:val="26"/>
        </w:rPr>
        <w:t>Линёво-Озёрское</w:t>
      </w:r>
      <w:r w:rsidRPr="00BA61F1">
        <w:rPr>
          <w:sz w:val="26"/>
          <w:szCs w:val="26"/>
        </w:rPr>
        <w:t>» муниципального района «Хилокский район» Забайкальского края отображены: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границы территорий, на которые действие градостроительных регламентов не распространяется или для которых градостроительные регламенты не устанавливаются (статья 30 Правил, таблица 1);</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границы </w:t>
      </w:r>
      <w:proofErr w:type="gramStart"/>
      <w:r w:rsidRPr="00BA61F1">
        <w:rPr>
          <w:rFonts w:ascii="Times New Roman" w:eastAsia="BatangChe" w:hAnsi="Times New Roman"/>
          <w:sz w:val="26"/>
          <w:szCs w:val="26"/>
        </w:rPr>
        <w:t>территориальных зон</w:t>
      </w:r>
      <w:proofErr w:type="gramEnd"/>
      <w:r w:rsidRPr="00BA61F1">
        <w:rPr>
          <w:rFonts w:ascii="Times New Roman" w:eastAsia="BatangChe" w:hAnsi="Times New Roman"/>
          <w:sz w:val="26"/>
          <w:szCs w:val="26"/>
        </w:rPr>
        <w:t>, для которых определены градостроительные регламенты по видам разрешенного использования земельных участков и объектов капитального строительства (статья 30 Правил, таблица 2);</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границы зон с особыми условиями использования территории;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границы территорий объектов культурного наследия.</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2. Порядок установления </w:t>
      </w:r>
      <w:proofErr w:type="gramStart"/>
      <w:r w:rsidRPr="00BA61F1">
        <w:rPr>
          <w:sz w:val="26"/>
          <w:szCs w:val="26"/>
        </w:rPr>
        <w:t>территориальных зон</w:t>
      </w:r>
      <w:proofErr w:type="gramEnd"/>
      <w:r w:rsidRPr="00BA61F1">
        <w:rPr>
          <w:sz w:val="26"/>
          <w:szCs w:val="26"/>
        </w:rPr>
        <w:t xml:space="preserve"> и зон с особыми условиями использования территории определяется действующим законодательством Российской Федерации.</w:t>
      </w:r>
    </w:p>
    <w:p w:rsidR="0095352E" w:rsidRPr="00BA61F1" w:rsidRDefault="0095352E" w:rsidP="0095352E">
      <w:pPr>
        <w:autoSpaceDE w:val="0"/>
        <w:autoSpaceDN w:val="0"/>
        <w:adjustRightInd w:val="0"/>
        <w:ind w:firstLine="851"/>
        <w:outlineLvl w:val="1"/>
        <w:rPr>
          <w:sz w:val="26"/>
          <w:szCs w:val="26"/>
        </w:rPr>
      </w:pPr>
      <w:r w:rsidRPr="00BA61F1">
        <w:rPr>
          <w:sz w:val="26"/>
          <w:szCs w:val="26"/>
        </w:rPr>
        <w:t>3. Градостроительные регламенты, не устанавливаются на земли определенные частью 6 статьи 36 Градостроительного кодекса Российской Федерации до момента перевода их в земли, на которые градостроительные регламенты устанавливаются.</w:t>
      </w:r>
    </w:p>
    <w:bookmarkEnd w:id="40"/>
    <w:bookmarkEnd w:id="41"/>
    <w:p w:rsidR="0095352E" w:rsidRPr="00BA61F1" w:rsidRDefault="0095352E" w:rsidP="0095352E">
      <w:pPr>
        <w:ind w:left="851"/>
        <w:jc w:val="center"/>
        <w:rPr>
          <w:b/>
          <w:bCs/>
          <w:sz w:val="26"/>
          <w:szCs w:val="26"/>
        </w:rPr>
      </w:pPr>
      <w:r w:rsidRPr="00BA61F1">
        <w:rPr>
          <w:b/>
          <w:bCs/>
          <w:sz w:val="26"/>
          <w:szCs w:val="26"/>
        </w:rPr>
        <w:t xml:space="preserve">Часть </w:t>
      </w:r>
      <w:proofErr w:type="spellStart"/>
      <w:r w:rsidRPr="00BA61F1">
        <w:rPr>
          <w:b/>
          <w:bCs/>
          <w:sz w:val="26"/>
          <w:szCs w:val="26"/>
        </w:rPr>
        <w:t>III</w:t>
      </w:r>
      <w:proofErr w:type="spellEnd"/>
      <w:r w:rsidRPr="00BA61F1">
        <w:rPr>
          <w:b/>
          <w:bCs/>
          <w:sz w:val="26"/>
          <w:szCs w:val="26"/>
        </w:rPr>
        <w:t>. ГРАДОСТРОИТЕЛЬНЫЕ РЕГЛАМЕНТЫ</w:t>
      </w:r>
    </w:p>
    <w:p w:rsidR="0095352E" w:rsidRPr="00BA61F1" w:rsidRDefault="0095352E" w:rsidP="0095352E">
      <w:pPr>
        <w:ind w:left="851"/>
        <w:jc w:val="center"/>
        <w:rPr>
          <w:b/>
          <w:bCs/>
          <w:sz w:val="26"/>
          <w:szCs w:val="26"/>
        </w:rPr>
      </w:pPr>
      <w:bookmarkStart w:id="42" w:name="гл_15"/>
      <w:r w:rsidRPr="00BA61F1">
        <w:rPr>
          <w:b/>
          <w:bCs/>
          <w:sz w:val="26"/>
          <w:szCs w:val="26"/>
        </w:rPr>
        <w:t xml:space="preserve">Глава </w:t>
      </w:r>
      <w:bookmarkEnd w:id="42"/>
      <w:r w:rsidRPr="00BA61F1">
        <w:rPr>
          <w:b/>
          <w:bCs/>
          <w:sz w:val="26"/>
          <w:szCs w:val="26"/>
        </w:rPr>
        <w:t>9. ГРАДОСТРОИТЕЛЬНЫЕ РЕГЛАМЕНТЫ В ЧАСТИ ВИДОВ И ПАРАМЕТРОВ РАЗРЕШЕННОГО ИСПОЛЬЗОВАНИЯ ЗЕМЕЛЬНЫХ УЧАСТКОВ И ОБЪЕКТОВ КАПИТАЛЬНОГО СТРОИТЕЛЬСТВА</w:t>
      </w:r>
    </w:p>
    <w:p w:rsidR="0095352E" w:rsidRPr="00BA61F1" w:rsidRDefault="0095352E" w:rsidP="0095352E">
      <w:pPr>
        <w:autoSpaceDE w:val="0"/>
        <w:autoSpaceDN w:val="0"/>
        <w:adjustRightInd w:val="0"/>
        <w:ind w:firstLine="851"/>
        <w:outlineLvl w:val="1"/>
        <w:rPr>
          <w:sz w:val="26"/>
          <w:szCs w:val="26"/>
        </w:rPr>
      </w:pPr>
      <w:bookmarkStart w:id="43" w:name="ст_52"/>
    </w:p>
    <w:p w:rsidR="0095352E" w:rsidRPr="00BA61F1" w:rsidRDefault="0095352E" w:rsidP="0095352E">
      <w:pPr>
        <w:autoSpaceDE w:val="0"/>
        <w:autoSpaceDN w:val="0"/>
        <w:adjustRightInd w:val="0"/>
        <w:ind w:firstLine="851"/>
        <w:outlineLvl w:val="1"/>
        <w:rPr>
          <w:b/>
          <w:sz w:val="26"/>
          <w:szCs w:val="26"/>
        </w:rPr>
      </w:pPr>
      <w:r w:rsidRPr="00BA61F1">
        <w:rPr>
          <w:b/>
          <w:sz w:val="26"/>
          <w:szCs w:val="26"/>
        </w:rPr>
        <w:lastRenderedPageBreak/>
        <w:t xml:space="preserve">Статья </w:t>
      </w:r>
      <w:bookmarkEnd w:id="43"/>
      <w:r w:rsidRPr="00BA61F1">
        <w:rPr>
          <w:b/>
          <w:sz w:val="26"/>
          <w:szCs w:val="26"/>
        </w:rPr>
        <w:t xml:space="preserve">30. Перечень </w:t>
      </w:r>
      <w:proofErr w:type="gramStart"/>
      <w:r w:rsidRPr="00BA61F1">
        <w:rPr>
          <w:b/>
          <w:sz w:val="26"/>
          <w:szCs w:val="26"/>
        </w:rPr>
        <w:t>территориальных зон</w:t>
      </w:r>
      <w:proofErr w:type="gramEnd"/>
      <w:r w:rsidRPr="00BA61F1">
        <w:rPr>
          <w:b/>
          <w:sz w:val="26"/>
          <w:szCs w:val="26"/>
        </w:rPr>
        <w:t xml:space="preserve">, выделенных на </w:t>
      </w:r>
      <w:bookmarkStart w:id="44" w:name="п_2_ст_52"/>
      <w:r w:rsidRPr="00BA61F1">
        <w:rPr>
          <w:b/>
          <w:sz w:val="26"/>
          <w:szCs w:val="26"/>
        </w:rPr>
        <w:t>Карте градостроительного зонирования сельского поселения «Линёво-Озёрское» муниципального района «Хилокский район» Забайкальского края</w:t>
      </w:r>
    </w:p>
    <w:p w:rsidR="0095352E" w:rsidRPr="00BA61F1" w:rsidRDefault="0095352E" w:rsidP="0095352E">
      <w:pPr>
        <w:autoSpaceDE w:val="0"/>
        <w:autoSpaceDN w:val="0"/>
        <w:adjustRightInd w:val="0"/>
        <w:ind w:firstLine="851"/>
        <w:outlineLvl w:val="1"/>
        <w:rPr>
          <w:sz w:val="26"/>
          <w:szCs w:val="26"/>
        </w:rPr>
      </w:pPr>
      <w:r w:rsidRPr="00BA61F1">
        <w:rPr>
          <w:sz w:val="26"/>
          <w:szCs w:val="26"/>
        </w:rPr>
        <w:t>1.</w:t>
      </w:r>
      <w:bookmarkEnd w:id="44"/>
      <w:r w:rsidRPr="00BA61F1">
        <w:rPr>
          <w:sz w:val="26"/>
          <w:szCs w:val="26"/>
        </w:rPr>
        <w:t xml:space="preserve"> На Карте градостроительного зонирования сельского поселения </w:t>
      </w:r>
      <w:r w:rsidRPr="00BA61F1">
        <w:rPr>
          <w:sz w:val="26"/>
          <w:szCs w:val="26"/>
        </w:rPr>
        <w:br/>
        <w:t>«</w:t>
      </w:r>
      <w:r w:rsidRPr="00BA61F1">
        <w:rPr>
          <w:rFonts w:eastAsia="BatangChe"/>
          <w:sz w:val="26"/>
          <w:szCs w:val="26"/>
        </w:rPr>
        <w:t>Линёво-Озёрское</w:t>
      </w:r>
      <w:r w:rsidRPr="00BA61F1">
        <w:rPr>
          <w:sz w:val="26"/>
          <w:szCs w:val="26"/>
        </w:rPr>
        <w:t xml:space="preserve">» муниципального района «Хилокский район» Забайкальского края, выделены следующие виды </w:t>
      </w:r>
      <w:proofErr w:type="gramStart"/>
      <w:r w:rsidRPr="00BA61F1">
        <w:rPr>
          <w:sz w:val="26"/>
          <w:szCs w:val="26"/>
        </w:rPr>
        <w:t>территориальных зон</w:t>
      </w:r>
      <w:proofErr w:type="gramEnd"/>
      <w:r w:rsidRPr="00BA61F1">
        <w:rPr>
          <w:sz w:val="26"/>
          <w:szCs w:val="26"/>
        </w:rPr>
        <w:t>:</w:t>
      </w:r>
    </w:p>
    <w:p w:rsidR="0095352E" w:rsidRPr="00BA61F1" w:rsidRDefault="0095352E" w:rsidP="0095352E">
      <w:pPr>
        <w:tabs>
          <w:tab w:val="left" w:pos="1134"/>
        </w:tabs>
        <w:spacing w:line="26" w:lineRule="atLeast"/>
        <w:ind w:left="708" w:firstLine="143"/>
        <w:jc w:val="center"/>
        <w:rPr>
          <w:rFonts w:eastAsia="BatangChe"/>
          <w:b/>
        </w:rPr>
      </w:pPr>
    </w:p>
    <w:p w:rsidR="0095352E" w:rsidRPr="00BA61F1" w:rsidRDefault="0095352E" w:rsidP="0095352E">
      <w:pPr>
        <w:tabs>
          <w:tab w:val="left" w:pos="1134"/>
        </w:tabs>
        <w:spacing w:line="26" w:lineRule="atLeast"/>
        <w:ind w:left="708" w:firstLine="143"/>
        <w:jc w:val="center"/>
        <w:rPr>
          <w:rFonts w:eastAsia="BatangChe"/>
          <w:b/>
          <w:sz w:val="22"/>
        </w:rPr>
      </w:pPr>
      <w:r w:rsidRPr="00BA61F1">
        <w:rPr>
          <w:rFonts w:eastAsia="BatangChe"/>
          <w:b/>
          <w:sz w:val="22"/>
        </w:rPr>
        <w:t xml:space="preserve">Таблица 1. Территории, на которые действие градостроительных регламентов </w:t>
      </w:r>
      <w:r w:rsidRPr="00BA61F1">
        <w:rPr>
          <w:rFonts w:eastAsia="BatangChe"/>
          <w:b/>
          <w:sz w:val="22"/>
        </w:rPr>
        <w:br/>
        <w:t xml:space="preserve">не распространяется или для которых градостроительные регламенты </w:t>
      </w:r>
      <w:r w:rsidRPr="00BA61F1">
        <w:rPr>
          <w:rFonts w:eastAsia="BatangChe"/>
          <w:b/>
          <w:sz w:val="22"/>
        </w:rPr>
        <w:br/>
        <w:t>не устанавливаются</w:t>
      </w:r>
    </w:p>
    <w:p w:rsidR="0095352E" w:rsidRPr="00BA61F1" w:rsidRDefault="0095352E" w:rsidP="0095352E">
      <w:pPr>
        <w:autoSpaceDE w:val="0"/>
        <w:autoSpaceDN w:val="0"/>
        <w:adjustRightInd w:val="0"/>
        <w:ind w:firstLine="851"/>
        <w:jc w:val="right"/>
        <w:outlineLvl w:val="1"/>
        <w:rPr>
          <w:sz w:val="26"/>
          <w:szCs w:val="26"/>
        </w:rPr>
      </w:pP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537"/>
        <w:gridCol w:w="1680"/>
        <w:gridCol w:w="2715"/>
        <w:gridCol w:w="4687"/>
      </w:tblGrid>
      <w:tr w:rsidR="0095352E" w:rsidRPr="00BA61F1" w:rsidTr="0095352E">
        <w:trPr>
          <w:trHeight w:val="850"/>
          <w:tblHeader/>
          <w:jc w:val="center"/>
        </w:trPr>
        <w:tc>
          <w:tcPr>
            <w:tcW w:w="537" w:type="dxa"/>
            <w:vAlign w:val="center"/>
          </w:tcPr>
          <w:p w:rsidR="0095352E" w:rsidRPr="00BA61F1" w:rsidRDefault="0095352E" w:rsidP="0095352E">
            <w:pPr>
              <w:jc w:val="center"/>
              <w:rPr>
                <w:rFonts w:eastAsia="Calibri"/>
                <w:b/>
                <w:bCs/>
                <w:sz w:val="22"/>
              </w:rPr>
            </w:pPr>
            <w:r w:rsidRPr="00BA61F1">
              <w:rPr>
                <w:rFonts w:eastAsia="Calibri"/>
                <w:b/>
                <w:bCs/>
                <w:sz w:val="22"/>
              </w:rPr>
              <w:t xml:space="preserve">№ </w:t>
            </w:r>
            <w:r w:rsidRPr="00BA61F1">
              <w:rPr>
                <w:rFonts w:eastAsia="Calibri"/>
                <w:b/>
                <w:bCs/>
                <w:sz w:val="22"/>
              </w:rPr>
              <w:br/>
            </w:r>
            <w:proofErr w:type="spellStart"/>
            <w:proofErr w:type="gramStart"/>
            <w:r w:rsidRPr="00BA61F1">
              <w:rPr>
                <w:rFonts w:eastAsia="Calibri"/>
                <w:b/>
                <w:bCs/>
                <w:sz w:val="22"/>
              </w:rPr>
              <w:t>п</w:t>
            </w:r>
            <w:proofErr w:type="spellEnd"/>
            <w:proofErr w:type="gramEnd"/>
            <w:r w:rsidRPr="00BA61F1">
              <w:rPr>
                <w:rFonts w:eastAsia="Calibri"/>
                <w:b/>
                <w:bCs/>
                <w:sz w:val="22"/>
              </w:rPr>
              <w:t>/</w:t>
            </w:r>
            <w:proofErr w:type="spellStart"/>
            <w:r w:rsidRPr="00BA61F1">
              <w:rPr>
                <w:rFonts w:eastAsia="Calibri"/>
                <w:b/>
                <w:bCs/>
                <w:sz w:val="22"/>
              </w:rPr>
              <w:t>п</w:t>
            </w:r>
            <w:proofErr w:type="spellEnd"/>
          </w:p>
        </w:tc>
        <w:tc>
          <w:tcPr>
            <w:tcW w:w="1680" w:type="dxa"/>
            <w:vAlign w:val="center"/>
          </w:tcPr>
          <w:p w:rsidR="0095352E" w:rsidRPr="00BA61F1" w:rsidRDefault="0095352E" w:rsidP="0095352E">
            <w:pPr>
              <w:jc w:val="center"/>
              <w:rPr>
                <w:rFonts w:eastAsia="Calibri"/>
                <w:b/>
                <w:bCs/>
                <w:sz w:val="22"/>
              </w:rPr>
            </w:pPr>
            <w:r w:rsidRPr="00BA61F1">
              <w:rPr>
                <w:rFonts w:eastAsia="Calibri"/>
                <w:b/>
                <w:bCs/>
                <w:sz w:val="22"/>
              </w:rPr>
              <w:t>Кодовое обозначение</w:t>
            </w:r>
          </w:p>
        </w:tc>
        <w:tc>
          <w:tcPr>
            <w:tcW w:w="2715" w:type="dxa"/>
            <w:vAlign w:val="center"/>
          </w:tcPr>
          <w:p w:rsidR="0095352E" w:rsidRPr="00BA61F1" w:rsidRDefault="0095352E" w:rsidP="0095352E">
            <w:pPr>
              <w:jc w:val="center"/>
              <w:rPr>
                <w:rFonts w:eastAsia="Calibri"/>
                <w:b/>
                <w:bCs/>
                <w:sz w:val="22"/>
              </w:rPr>
            </w:pPr>
            <w:r w:rsidRPr="00BA61F1">
              <w:rPr>
                <w:rFonts w:eastAsia="Calibri"/>
                <w:b/>
                <w:bCs/>
                <w:sz w:val="22"/>
              </w:rPr>
              <w:t>Наименование зоны</w:t>
            </w:r>
          </w:p>
        </w:tc>
        <w:tc>
          <w:tcPr>
            <w:tcW w:w="4687" w:type="dxa"/>
            <w:vAlign w:val="center"/>
          </w:tcPr>
          <w:p w:rsidR="0095352E" w:rsidRPr="00BA61F1" w:rsidRDefault="0095352E" w:rsidP="0095352E">
            <w:pPr>
              <w:jc w:val="center"/>
              <w:rPr>
                <w:rFonts w:eastAsia="Calibri"/>
                <w:b/>
                <w:bCs/>
                <w:sz w:val="22"/>
              </w:rPr>
            </w:pPr>
            <w:r w:rsidRPr="00BA61F1">
              <w:rPr>
                <w:rFonts w:eastAsia="Calibri"/>
                <w:b/>
                <w:bCs/>
                <w:sz w:val="22"/>
              </w:rPr>
              <w:t>Примечание</w:t>
            </w:r>
          </w:p>
        </w:tc>
      </w:tr>
      <w:tr w:rsidR="0095352E" w:rsidRPr="00BA61F1" w:rsidTr="0095352E">
        <w:trPr>
          <w:tblHeader/>
          <w:jc w:val="center"/>
        </w:trPr>
        <w:tc>
          <w:tcPr>
            <w:tcW w:w="537" w:type="dxa"/>
            <w:vAlign w:val="center"/>
          </w:tcPr>
          <w:p w:rsidR="0095352E" w:rsidRPr="00BA61F1" w:rsidRDefault="0095352E" w:rsidP="0095352E">
            <w:pPr>
              <w:jc w:val="center"/>
              <w:rPr>
                <w:rFonts w:eastAsia="Calibri"/>
                <w:bCs/>
                <w:sz w:val="22"/>
              </w:rPr>
            </w:pPr>
            <w:r w:rsidRPr="00BA61F1">
              <w:rPr>
                <w:rFonts w:eastAsia="Calibri"/>
                <w:bCs/>
                <w:sz w:val="22"/>
              </w:rPr>
              <w:t>1</w:t>
            </w:r>
          </w:p>
        </w:tc>
        <w:tc>
          <w:tcPr>
            <w:tcW w:w="1680" w:type="dxa"/>
            <w:vAlign w:val="center"/>
          </w:tcPr>
          <w:p w:rsidR="0095352E" w:rsidRPr="00BA61F1" w:rsidRDefault="0095352E" w:rsidP="0095352E">
            <w:pPr>
              <w:jc w:val="center"/>
              <w:rPr>
                <w:rFonts w:eastAsia="Calibri"/>
                <w:bCs/>
                <w:sz w:val="22"/>
              </w:rPr>
            </w:pPr>
            <w:r w:rsidRPr="00BA61F1">
              <w:rPr>
                <w:rFonts w:eastAsia="Calibri"/>
                <w:bCs/>
                <w:sz w:val="22"/>
              </w:rPr>
              <w:t>2</w:t>
            </w:r>
          </w:p>
        </w:tc>
        <w:tc>
          <w:tcPr>
            <w:tcW w:w="2715" w:type="dxa"/>
            <w:vAlign w:val="center"/>
          </w:tcPr>
          <w:p w:rsidR="0095352E" w:rsidRPr="00BA61F1" w:rsidRDefault="0095352E" w:rsidP="0095352E">
            <w:pPr>
              <w:jc w:val="center"/>
              <w:rPr>
                <w:rFonts w:eastAsia="Calibri"/>
                <w:bCs/>
                <w:sz w:val="22"/>
              </w:rPr>
            </w:pPr>
            <w:r w:rsidRPr="00BA61F1">
              <w:rPr>
                <w:rFonts w:eastAsia="Calibri"/>
                <w:bCs/>
                <w:sz w:val="22"/>
              </w:rPr>
              <w:t>3</w:t>
            </w:r>
          </w:p>
        </w:tc>
        <w:tc>
          <w:tcPr>
            <w:tcW w:w="4687" w:type="dxa"/>
          </w:tcPr>
          <w:p w:rsidR="0095352E" w:rsidRPr="00BA61F1" w:rsidRDefault="0095352E" w:rsidP="0095352E">
            <w:pPr>
              <w:jc w:val="center"/>
              <w:rPr>
                <w:rFonts w:eastAsia="Calibri"/>
                <w:bCs/>
                <w:sz w:val="22"/>
              </w:rPr>
            </w:pPr>
            <w:r w:rsidRPr="00BA61F1">
              <w:rPr>
                <w:rFonts w:eastAsia="Calibri"/>
                <w:bCs/>
                <w:sz w:val="22"/>
              </w:rPr>
              <w:t>4</w:t>
            </w:r>
          </w:p>
        </w:tc>
      </w:tr>
      <w:tr w:rsidR="0095352E" w:rsidRPr="00BA61F1" w:rsidTr="0095352E">
        <w:trPr>
          <w:jc w:val="center"/>
        </w:trPr>
        <w:tc>
          <w:tcPr>
            <w:tcW w:w="9619" w:type="dxa"/>
            <w:gridSpan w:val="4"/>
            <w:vAlign w:val="center"/>
          </w:tcPr>
          <w:p w:rsidR="0095352E" w:rsidRPr="00BA61F1" w:rsidRDefault="0095352E" w:rsidP="0095352E">
            <w:pPr>
              <w:jc w:val="center"/>
              <w:rPr>
                <w:rFonts w:eastAsia="Calibri"/>
                <w:b/>
                <w:bCs/>
                <w:sz w:val="22"/>
              </w:rPr>
            </w:pPr>
            <w:r w:rsidRPr="00BA61F1">
              <w:rPr>
                <w:rFonts w:eastAsia="Calibri"/>
                <w:b/>
                <w:bCs/>
                <w:sz w:val="22"/>
              </w:rPr>
              <w:t>В границах земель сельскохозяйственного назначения</w:t>
            </w:r>
          </w:p>
        </w:tc>
      </w:tr>
      <w:tr w:rsidR="0095352E" w:rsidRPr="00BA61F1" w:rsidTr="0095352E">
        <w:trPr>
          <w:jc w:val="center"/>
        </w:trPr>
        <w:tc>
          <w:tcPr>
            <w:tcW w:w="537" w:type="dxa"/>
            <w:vAlign w:val="center"/>
          </w:tcPr>
          <w:p w:rsidR="0095352E" w:rsidRPr="00BA61F1" w:rsidRDefault="0095352E" w:rsidP="0095352E">
            <w:pPr>
              <w:jc w:val="center"/>
              <w:rPr>
                <w:rFonts w:eastAsia="Calibri"/>
                <w:bCs/>
                <w:sz w:val="22"/>
              </w:rPr>
            </w:pPr>
            <w:r w:rsidRPr="00BA61F1">
              <w:rPr>
                <w:rFonts w:eastAsia="Calibri"/>
                <w:bCs/>
                <w:sz w:val="22"/>
              </w:rPr>
              <w:t>1.</w:t>
            </w:r>
          </w:p>
        </w:tc>
        <w:tc>
          <w:tcPr>
            <w:tcW w:w="1680" w:type="dxa"/>
            <w:vAlign w:val="center"/>
          </w:tcPr>
          <w:p w:rsidR="0095352E" w:rsidRPr="00BA61F1" w:rsidRDefault="0095352E" w:rsidP="0095352E">
            <w:pPr>
              <w:jc w:val="center"/>
              <w:rPr>
                <w:rFonts w:eastAsia="Calibri"/>
                <w:bCs/>
                <w:sz w:val="22"/>
              </w:rPr>
            </w:pPr>
            <w:proofErr w:type="spellStart"/>
            <w:r w:rsidRPr="00BA61F1">
              <w:rPr>
                <w:rFonts w:eastAsia="Calibri"/>
                <w:bCs/>
                <w:sz w:val="22"/>
              </w:rPr>
              <w:t>СХУ</w:t>
            </w:r>
            <w:proofErr w:type="spellEnd"/>
          </w:p>
        </w:tc>
        <w:tc>
          <w:tcPr>
            <w:tcW w:w="2715" w:type="dxa"/>
            <w:vAlign w:val="center"/>
          </w:tcPr>
          <w:p w:rsidR="0095352E" w:rsidRPr="00BA61F1" w:rsidRDefault="0095352E" w:rsidP="0095352E">
            <w:pPr>
              <w:autoSpaceDE w:val="0"/>
              <w:autoSpaceDN w:val="0"/>
              <w:adjustRightInd w:val="0"/>
              <w:ind w:left="195" w:right="19"/>
              <w:jc w:val="center"/>
              <w:rPr>
                <w:rFonts w:eastAsia="Calibri"/>
                <w:bCs/>
                <w:sz w:val="22"/>
              </w:rPr>
            </w:pPr>
            <w:r w:rsidRPr="00BA61F1">
              <w:rPr>
                <w:sz w:val="22"/>
              </w:rPr>
              <w:t>Сельскохозяйственные</w:t>
            </w:r>
            <w:r w:rsidRPr="00BA61F1">
              <w:rPr>
                <w:rFonts w:eastAsia="Calibri"/>
                <w:bCs/>
                <w:sz w:val="22"/>
              </w:rPr>
              <w:t xml:space="preserve"> угодья в составе земель сельскохозяйственного назначения</w:t>
            </w:r>
          </w:p>
        </w:tc>
        <w:tc>
          <w:tcPr>
            <w:tcW w:w="4687" w:type="dxa"/>
          </w:tcPr>
          <w:p w:rsidR="0095352E" w:rsidRPr="00BA61F1" w:rsidRDefault="0095352E" w:rsidP="0095352E">
            <w:pPr>
              <w:autoSpaceDE w:val="0"/>
              <w:autoSpaceDN w:val="0"/>
              <w:adjustRightInd w:val="0"/>
              <w:ind w:left="114" w:right="92" w:firstLine="180"/>
              <w:rPr>
                <w:sz w:val="22"/>
              </w:rPr>
            </w:pPr>
            <w:r w:rsidRPr="00BA61F1">
              <w:rPr>
                <w:sz w:val="22"/>
              </w:rPr>
              <w:t>Градостроительные регламенты не устанавливаются (ст. 36 Градостроительного кодекса Российской Федерации).</w:t>
            </w:r>
          </w:p>
          <w:p w:rsidR="0095352E" w:rsidRPr="00BA61F1" w:rsidRDefault="0095352E" w:rsidP="0095352E">
            <w:pPr>
              <w:autoSpaceDE w:val="0"/>
              <w:autoSpaceDN w:val="0"/>
              <w:adjustRightInd w:val="0"/>
              <w:ind w:left="114" w:right="92" w:firstLine="180"/>
              <w:rPr>
                <w:sz w:val="22"/>
              </w:rPr>
            </w:pPr>
            <w:r w:rsidRPr="00BA61F1">
              <w:rPr>
                <w:sz w:val="22"/>
              </w:rPr>
              <w:t>Сельскохозяйственные угодья – пашни, сенокосы, пастбища, залежи, земли, занятые многолетними насаждениями (садами, виноградниками и другими), - в составе земель сельскохозяйственного назначения имеют приоритет в использовании и подлежат особой охране (ст. 79 Земельного кодекса Российской Федерации).</w:t>
            </w:r>
          </w:p>
          <w:p w:rsidR="0095352E" w:rsidRPr="00BA61F1" w:rsidRDefault="0095352E" w:rsidP="0095352E">
            <w:pPr>
              <w:autoSpaceDE w:val="0"/>
              <w:autoSpaceDN w:val="0"/>
              <w:adjustRightInd w:val="0"/>
              <w:ind w:left="114" w:right="92" w:firstLine="180"/>
              <w:rPr>
                <w:sz w:val="22"/>
              </w:rPr>
            </w:pPr>
            <w:proofErr w:type="gramStart"/>
            <w:r w:rsidRPr="00BA61F1">
              <w:rPr>
                <w:sz w:val="22"/>
              </w:rPr>
              <w:t xml:space="preserve">Отношения, связанные с владением, пользованием, распоряжением земельными участками из земель сельскохозяйственного назначения, правила и ограничения, применяемые к обороту земельных участков из состава таких земель регулируются Федеральным законом от 24.07.2002 г. </w:t>
            </w:r>
            <w:r w:rsidRPr="00BA61F1">
              <w:rPr>
                <w:sz w:val="22"/>
              </w:rPr>
              <w:br/>
              <w:t>№ 101-ФЗ «Об обороте земель сельскохозяйственного назначения».</w:t>
            </w:r>
            <w:proofErr w:type="gramEnd"/>
          </w:p>
        </w:tc>
      </w:tr>
      <w:tr w:rsidR="0095352E" w:rsidRPr="00BA61F1" w:rsidTr="0095352E">
        <w:trPr>
          <w:trHeight w:val="212"/>
          <w:jc w:val="center"/>
        </w:trPr>
        <w:tc>
          <w:tcPr>
            <w:tcW w:w="9619" w:type="dxa"/>
            <w:gridSpan w:val="4"/>
            <w:vAlign w:val="center"/>
          </w:tcPr>
          <w:p w:rsidR="0095352E" w:rsidRPr="00BA61F1" w:rsidRDefault="0095352E" w:rsidP="0095352E">
            <w:pPr>
              <w:autoSpaceDE w:val="0"/>
              <w:autoSpaceDN w:val="0"/>
              <w:adjustRightInd w:val="0"/>
              <w:ind w:left="114" w:right="92" w:firstLine="180"/>
              <w:jc w:val="center"/>
              <w:rPr>
                <w:b/>
                <w:sz w:val="22"/>
              </w:rPr>
            </w:pPr>
            <w:r w:rsidRPr="00BA61F1">
              <w:rPr>
                <w:b/>
                <w:sz w:val="22"/>
              </w:rPr>
              <w:t>В границах земель лесного фонда</w:t>
            </w:r>
          </w:p>
        </w:tc>
      </w:tr>
      <w:tr w:rsidR="0095352E" w:rsidRPr="00BA61F1" w:rsidTr="0095352E">
        <w:trPr>
          <w:trHeight w:val="397"/>
          <w:jc w:val="center"/>
        </w:trPr>
        <w:tc>
          <w:tcPr>
            <w:tcW w:w="537" w:type="dxa"/>
            <w:vAlign w:val="center"/>
          </w:tcPr>
          <w:p w:rsidR="0095352E" w:rsidRPr="00BA61F1" w:rsidRDefault="0095352E" w:rsidP="0095352E">
            <w:pPr>
              <w:jc w:val="center"/>
              <w:rPr>
                <w:rFonts w:eastAsia="Calibri"/>
                <w:bCs/>
                <w:sz w:val="22"/>
              </w:rPr>
            </w:pPr>
            <w:r w:rsidRPr="00BA61F1">
              <w:rPr>
                <w:rFonts w:eastAsia="Calibri"/>
                <w:bCs/>
                <w:sz w:val="22"/>
              </w:rPr>
              <w:t>2.</w:t>
            </w:r>
          </w:p>
        </w:tc>
        <w:tc>
          <w:tcPr>
            <w:tcW w:w="1680" w:type="dxa"/>
            <w:vAlign w:val="center"/>
          </w:tcPr>
          <w:p w:rsidR="0095352E" w:rsidRPr="00BA61F1" w:rsidRDefault="0095352E" w:rsidP="0095352E">
            <w:pPr>
              <w:jc w:val="center"/>
              <w:rPr>
                <w:rFonts w:eastAsia="Calibri"/>
                <w:bCs/>
                <w:sz w:val="22"/>
              </w:rPr>
            </w:pPr>
            <w:proofErr w:type="spellStart"/>
            <w:r w:rsidRPr="00BA61F1">
              <w:rPr>
                <w:rFonts w:eastAsia="Calibri"/>
                <w:bCs/>
                <w:sz w:val="22"/>
              </w:rPr>
              <w:t>ЗЛФ</w:t>
            </w:r>
            <w:proofErr w:type="spellEnd"/>
          </w:p>
        </w:tc>
        <w:tc>
          <w:tcPr>
            <w:tcW w:w="2715" w:type="dxa"/>
            <w:vAlign w:val="center"/>
          </w:tcPr>
          <w:p w:rsidR="0095352E" w:rsidRPr="00BA61F1" w:rsidRDefault="0095352E" w:rsidP="0095352E">
            <w:pPr>
              <w:jc w:val="center"/>
              <w:rPr>
                <w:rFonts w:eastAsia="Calibri"/>
                <w:bCs/>
                <w:sz w:val="22"/>
              </w:rPr>
            </w:pPr>
            <w:r w:rsidRPr="00BA61F1">
              <w:rPr>
                <w:rFonts w:eastAsia="Calibri"/>
                <w:bCs/>
                <w:sz w:val="22"/>
              </w:rPr>
              <w:t>Земли лесного фонда</w:t>
            </w:r>
          </w:p>
        </w:tc>
        <w:tc>
          <w:tcPr>
            <w:tcW w:w="4687" w:type="dxa"/>
          </w:tcPr>
          <w:p w:rsidR="0095352E" w:rsidRPr="00BA61F1" w:rsidRDefault="0095352E" w:rsidP="0095352E">
            <w:pPr>
              <w:autoSpaceDE w:val="0"/>
              <w:autoSpaceDN w:val="0"/>
              <w:adjustRightInd w:val="0"/>
              <w:ind w:left="114" w:right="92" w:firstLine="180"/>
              <w:rPr>
                <w:sz w:val="22"/>
              </w:rPr>
            </w:pPr>
            <w:r w:rsidRPr="00BA61F1">
              <w:rPr>
                <w:sz w:val="22"/>
              </w:rPr>
              <w:t xml:space="preserve">Градостроительные регламенты не устанавливаются (ст. 36 Градостроительного </w:t>
            </w:r>
            <w:r w:rsidRPr="00BA61F1">
              <w:rPr>
                <w:sz w:val="22"/>
              </w:rPr>
              <w:lastRenderedPageBreak/>
              <w:t>кодекса Российской Федерации).</w:t>
            </w:r>
          </w:p>
          <w:p w:rsidR="0095352E" w:rsidRPr="00BA61F1" w:rsidRDefault="0095352E" w:rsidP="0095352E">
            <w:pPr>
              <w:autoSpaceDE w:val="0"/>
              <w:autoSpaceDN w:val="0"/>
              <w:adjustRightInd w:val="0"/>
              <w:ind w:left="114" w:right="92" w:firstLine="180"/>
              <w:rPr>
                <w:sz w:val="22"/>
              </w:rPr>
            </w:pPr>
            <w:r w:rsidRPr="00BA61F1">
              <w:rPr>
                <w:sz w:val="22"/>
              </w:rPr>
              <w:t>Лесное законодательство регулирует лесные отношения (ст. 3 Лесного кодекса Российской Федерации).</w:t>
            </w:r>
          </w:p>
          <w:p w:rsidR="0095352E" w:rsidRPr="00BA61F1" w:rsidRDefault="0095352E" w:rsidP="0095352E">
            <w:pPr>
              <w:autoSpaceDE w:val="0"/>
              <w:autoSpaceDN w:val="0"/>
              <w:adjustRightInd w:val="0"/>
              <w:ind w:left="114" w:right="92" w:firstLine="180"/>
              <w:rPr>
                <w:sz w:val="22"/>
              </w:rPr>
            </w:pPr>
            <w:r w:rsidRPr="00BA61F1">
              <w:rPr>
                <w:sz w:val="22"/>
              </w:rPr>
              <w:t>Имущественные отношения, связанные с оборотом лесных участков и лесных насаждений, регулируются гражданским законодательством, а также Земельным кодексом Российской Федерации, если иное не установлено Лесным кодексом Российской Федерации, другими федеральными законами.</w:t>
            </w:r>
          </w:p>
        </w:tc>
      </w:tr>
      <w:tr w:rsidR="0095352E" w:rsidRPr="00BA61F1" w:rsidTr="0095352E">
        <w:trPr>
          <w:trHeight w:val="104"/>
          <w:jc w:val="center"/>
        </w:trPr>
        <w:tc>
          <w:tcPr>
            <w:tcW w:w="9619" w:type="dxa"/>
            <w:gridSpan w:val="4"/>
            <w:vAlign w:val="center"/>
          </w:tcPr>
          <w:p w:rsidR="0095352E" w:rsidRPr="00BA61F1" w:rsidRDefault="0095352E" w:rsidP="0095352E">
            <w:pPr>
              <w:jc w:val="center"/>
              <w:rPr>
                <w:rFonts w:eastAsia="Calibri"/>
                <w:b/>
                <w:bCs/>
                <w:sz w:val="22"/>
              </w:rPr>
            </w:pPr>
            <w:r w:rsidRPr="00BA61F1">
              <w:rPr>
                <w:rFonts w:eastAsia="Calibri"/>
                <w:b/>
                <w:bCs/>
                <w:sz w:val="22"/>
              </w:rPr>
              <w:lastRenderedPageBreak/>
              <w:t>В границах земель водного фонда</w:t>
            </w:r>
          </w:p>
        </w:tc>
      </w:tr>
      <w:tr w:rsidR="0095352E" w:rsidRPr="00BA61F1" w:rsidTr="0095352E">
        <w:trPr>
          <w:trHeight w:val="397"/>
          <w:jc w:val="center"/>
        </w:trPr>
        <w:tc>
          <w:tcPr>
            <w:tcW w:w="537" w:type="dxa"/>
            <w:vAlign w:val="center"/>
          </w:tcPr>
          <w:p w:rsidR="0095352E" w:rsidRPr="00BA61F1" w:rsidRDefault="0095352E" w:rsidP="0095352E">
            <w:pPr>
              <w:jc w:val="center"/>
              <w:rPr>
                <w:rFonts w:eastAsia="Calibri"/>
                <w:bCs/>
                <w:sz w:val="22"/>
              </w:rPr>
            </w:pPr>
            <w:r w:rsidRPr="00BA61F1">
              <w:rPr>
                <w:rFonts w:eastAsia="Calibri"/>
                <w:bCs/>
                <w:sz w:val="22"/>
              </w:rPr>
              <w:t>3.</w:t>
            </w:r>
          </w:p>
        </w:tc>
        <w:tc>
          <w:tcPr>
            <w:tcW w:w="1680" w:type="dxa"/>
            <w:vAlign w:val="center"/>
          </w:tcPr>
          <w:p w:rsidR="0095352E" w:rsidRPr="00BA61F1" w:rsidRDefault="0095352E" w:rsidP="0095352E">
            <w:pPr>
              <w:jc w:val="center"/>
              <w:rPr>
                <w:rFonts w:eastAsia="Calibri"/>
                <w:bCs/>
                <w:sz w:val="22"/>
              </w:rPr>
            </w:pPr>
            <w:proofErr w:type="spellStart"/>
            <w:r w:rsidRPr="00BA61F1">
              <w:rPr>
                <w:rFonts w:eastAsia="Calibri"/>
                <w:bCs/>
                <w:sz w:val="22"/>
              </w:rPr>
              <w:t>ЗВФ</w:t>
            </w:r>
            <w:proofErr w:type="spellEnd"/>
          </w:p>
        </w:tc>
        <w:tc>
          <w:tcPr>
            <w:tcW w:w="2715" w:type="dxa"/>
            <w:vAlign w:val="center"/>
          </w:tcPr>
          <w:p w:rsidR="0095352E" w:rsidRPr="00BA61F1" w:rsidRDefault="0095352E" w:rsidP="0095352E">
            <w:pPr>
              <w:jc w:val="center"/>
              <w:rPr>
                <w:rFonts w:eastAsia="Calibri"/>
                <w:bCs/>
                <w:sz w:val="22"/>
              </w:rPr>
            </w:pPr>
            <w:r w:rsidRPr="00BA61F1">
              <w:rPr>
                <w:rFonts w:eastAsia="Calibri"/>
                <w:bCs/>
                <w:sz w:val="22"/>
              </w:rPr>
              <w:t>Земли, покрытые поверхностными водами</w:t>
            </w:r>
          </w:p>
        </w:tc>
        <w:tc>
          <w:tcPr>
            <w:tcW w:w="4687" w:type="dxa"/>
          </w:tcPr>
          <w:p w:rsidR="0095352E" w:rsidRPr="00BA61F1" w:rsidRDefault="0095352E" w:rsidP="0095352E">
            <w:pPr>
              <w:autoSpaceDE w:val="0"/>
              <w:autoSpaceDN w:val="0"/>
              <w:adjustRightInd w:val="0"/>
              <w:ind w:left="114" w:right="92" w:firstLine="180"/>
              <w:rPr>
                <w:sz w:val="22"/>
              </w:rPr>
            </w:pPr>
            <w:r w:rsidRPr="00BA61F1">
              <w:rPr>
                <w:sz w:val="22"/>
              </w:rPr>
              <w:t>Градостроительные регламенты не устанавливаются (ст. 36 Градостроительного кодекса Российской Федерации).</w:t>
            </w:r>
          </w:p>
          <w:p w:rsidR="0095352E" w:rsidRPr="00BA61F1" w:rsidRDefault="0095352E" w:rsidP="0095352E">
            <w:pPr>
              <w:autoSpaceDE w:val="0"/>
              <w:autoSpaceDN w:val="0"/>
              <w:adjustRightInd w:val="0"/>
              <w:ind w:left="114" w:right="92" w:firstLine="180"/>
              <w:rPr>
                <w:sz w:val="22"/>
              </w:rPr>
            </w:pPr>
            <w:r w:rsidRPr="00BA61F1">
              <w:rPr>
                <w:sz w:val="22"/>
              </w:rPr>
              <w:t>Отношения по использованию и охране водных объектов (водные отношения) регулируются в соответствии с Водным кодексом Российской Федерации.</w:t>
            </w:r>
          </w:p>
        </w:tc>
      </w:tr>
      <w:tr w:rsidR="0095352E" w:rsidRPr="00BA61F1" w:rsidTr="0095352E">
        <w:trPr>
          <w:trHeight w:val="284"/>
          <w:jc w:val="center"/>
        </w:trPr>
        <w:tc>
          <w:tcPr>
            <w:tcW w:w="9619" w:type="dxa"/>
            <w:gridSpan w:val="4"/>
            <w:vAlign w:val="center"/>
          </w:tcPr>
          <w:p w:rsidR="0095352E" w:rsidRPr="00BA61F1" w:rsidRDefault="0095352E" w:rsidP="0095352E">
            <w:pPr>
              <w:autoSpaceDE w:val="0"/>
              <w:autoSpaceDN w:val="0"/>
              <w:adjustRightInd w:val="0"/>
              <w:ind w:left="114" w:right="92" w:firstLine="180"/>
              <w:jc w:val="center"/>
              <w:rPr>
                <w:b/>
                <w:sz w:val="22"/>
              </w:rPr>
            </w:pPr>
            <w:r w:rsidRPr="00BA61F1">
              <w:rPr>
                <w:b/>
                <w:sz w:val="22"/>
              </w:rPr>
              <w:t>В границах земель населенных пунктов</w:t>
            </w:r>
          </w:p>
        </w:tc>
      </w:tr>
      <w:tr w:rsidR="0095352E" w:rsidRPr="00BA61F1" w:rsidTr="0095352E">
        <w:trPr>
          <w:trHeight w:val="397"/>
          <w:jc w:val="center"/>
        </w:trPr>
        <w:tc>
          <w:tcPr>
            <w:tcW w:w="537" w:type="dxa"/>
            <w:vAlign w:val="center"/>
          </w:tcPr>
          <w:p w:rsidR="0095352E" w:rsidRPr="00BA61F1" w:rsidRDefault="0095352E" w:rsidP="0095352E">
            <w:pPr>
              <w:jc w:val="center"/>
              <w:rPr>
                <w:rFonts w:eastAsia="Calibri"/>
                <w:bCs/>
                <w:sz w:val="22"/>
              </w:rPr>
            </w:pPr>
            <w:r w:rsidRPr="00BA61F1">
              <w:rPr>
                <w:rFonts w:eastAsia="Calibri"/>
                <w:bCs/>
                <w:sz w:val="22"/>
              </w:rPr>
              <w:t>4.</w:t>
            </w:r>
          </w:p>
        </w:tc>
        <w:tc>
          <w:tcPr>
            <w:tcW w:w="1680" w:type="dxa"/>
            <w:vAlign w:val="center"/>
          </w:tcPr>
          <w:p w:rsidR="0095352E" w:rsidRPr="00BA61F1" w:rsidRDefault="0095352E" w:rsidP="0095352E">
            <w:pPr>
              <w:jc w:val="center"/>
              <w:rPr>
                <w:rFonts w:eastAsia="Calibri"/>
                <w:bCs/>
                <w:sz w:val="22"/>
              </w:rPr>
            </w:pPr>
            <w:r w:rsidRPr="00BA61F1">
              <w:rPr>
                <w:rFonts w:eastAsia="Calibri"/>
                <w:bCs/>
                <w:sz w:val="22"/>
              </w:rPr>
              <w:t>ТОП</w:t>
            </w:r>
          </w:p>
        </w:tc>
        <w:tc>
          <w:tcPr>
            <w:tcW w:w="2715" w:type="dxa"/>
            <w:vAlign w:val="center"/>
          </w:tcPr>
          <w:p w:rsidR="0095352E" w:rsidRPr="00BA61F1" w:rsidRDefault="0095352E" w:rsidP="0095352E">
            <w:pPr>
              <w:jc w:val="center"/>
              <w:rPr>
                <w:rFonts w:eastAsia="Calibri"/>
                <w:bCs/>
                <w:sz w:val="22"/>
              </w:rPr>
            </w:pPr>
            <w:r w:rsidRPr="00BA61F1">
              <w:rPr>
                <w:rFonts w:eastAsia="Calibri"/>
                <w:bCs/>
                <w:sz w:val="22"/>
              </w:rPr>
              <w:t>Территории общего пользования (площади, улицы, проезды)</w:t>
            </w:r>
          </w:p>
        </w:tc>
        <w:tc>
          <w:tcPr>
            <w:tcW w:w="4687" w:type="dxa"/>
          </w:tcPr>
          <w:p w:rsidR="0095352E" w:rsidRPr="00BA61F1" w:rsidRDefault="0095352E" w:rsidP="0095352E">
            <w:pPr>
              <w:autoSpaceDE w:val="0"/>
              <w:autoSpaceDN w:val="0"/>
              <w:adjustRightInd w:val="0"/>
              <w:ind w:left="114" w:right="92" w:firstLine="180"/>
              <w:rPr>
                <w:sz w:val="22"/>
              </w:rPr>
            </w:pPr>
            <w:r w:rsidRPr="00BA61F1">
              <w:rPr>
                <w:sz w:val="22"/>
              </w:rPr>
              <w:t>Действие градостроительного регламента не распространяется (ст. 36 Градостроительного кодекса Российской Федерации).</w:t>
            </w:r>
          </w:p>
          <w:p w:rsidR="0095352E" w:rsidRPr="00BA61F1" w:rsidRDefault="0095352E" w:rsidP="0095352E">
            <w:pPr>
              <w:autoSpaceDE w:val="0"/>
              <w:autoSpaceDN w:val="0"/>
              <w:adjustRightInd w:val="0"/>
              <w:ind w:left="114" w:right="92" w:firstLine="180"/>
              <w:rPr>
                <w:sz w:val="22"/>
              </w:rPr>
            </w:pPr>
            <w:r w:rsidRPr="00BA61F1">
              <w:rPr>
                <w:sz w:val="22"/>
              </w:rPr>
              <w:t>Зона выделена в пределах территории улично-дорожной сети в черте населенных пунктов. Земельные участки в границах территорий, занятых улично-дорожной сетью, могут быть предоставлены для размещения вспомогательных строений и объектов инфраструктуры.</w:t>
            </w:r>
          </w:p>
        </w:tc>
      </w:tr>
    </w:tbl>
    <w:p w:rsidR="0095352E" w:rsidRPr="00BA61F1" w:rsidRDefault="0095352E" w:rsidP="0095352E">
      <w:pPr>
        <w:autoSpaceDE w:val="0"/>
        <w:autoSpaceDN w:val="0"/>
        <w:adjustRightInd w:val="0"/>
        <w:ind w:firstLine="851"/>
        <w:outlineLvl w:val="1"/>
        <w:rPr>
          <w:sz w:val="26"/>
          <w:szCs w:val="26"/>
        </w:rPr>
      </w:pPr>
    </w:p>
    <w:p w:rsidR="0095352E" w:rsidRPr="00BA61F1" w:rsidRDefault="0095352E" w:rsidP="0095352E">
      <w:pPr>
        <w:ind w:left="708" w:firstLine="1"/>
        <w:jc w:val="center"/>
        <w:rPr>
          <w:sz w:val="22"/>
        </w:rPr>
      </w:pPr>
      <w:r w:rsidRPr="00BA61F1">
        <w:rPr>
          <w:rFonts w:eastAsia="BatangChe"/>
          <w:b/>
          <w:sz w:val="22"/>
        </w:rPr>
        <w:t xml:space="preserve">Таблица 2. </w:t>
      </w:r>
      <w:proofErr w:type="gramStart"/>
      <w:r w:rsidRPr="00BA61F1">
        <w:rPr>
          <w:rFonts w:eastAsia="BatangChe"/>
          <w:b/>
          <w:sz w:val="22"/>
        </w:rPr>
        <w:t>Территориальные зоны</w:t>
      </w:r>
      <w:proofErr w:type="gramEnd"/>
      <w:r w:rsidRPr="00BA61F1">
        <w:rPr>
          <w:rFonts w:eastAsia="BatangChe"/>
          <w:b/>
          <w:sz w:val="22"/>
        </w:rPr>
        <w:t>, для которых определены градостроительные регламенты по видам разрешенного использования земельных участков и объектов капитального строительства</w:t>
      </w:r>
    </w:p>
    <w:p w:rsidR="0095352E" w:rsidRPr="00BA61F1" w:rsidRDefault="0095352E" w:rsidP="0095352E">
      <w:pPr>
        <w:rPr>
          <w:sz w:val="26"/>
          <w:szCs w:val="26"/>
        </w:rPr>
      </w:pPr>
    </w:p>
    <w:tbl>
      <w:tblPr>
        <w:tblW w:w="9356" w:type="dxa"/>
        <w:tblInd w:w="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556"/>
        <w:gridCol w:w="2545"/>
        <w:gridCol w:w="6255"/>
      </w:tblGrid>
      <w:tr w:rsidR="0095352E" w:rsidRPr="00BA61F1" w:rsidTr="0095352E">
        <w:trPr>
          <w:tblHeader/>
        </w:trPr>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b/>
                <w:bCs/>
                <w:sz w:val="22"/>
              </w:rPr>
            </w:pPr>
            <w:r w:rsidRPr="00BA61F1">
              <w:rPr>
                <w:b/>
                <w:bCs/>
                <w:sz w:val="22"/>
              </w:rPr>
              <w:lastRenderedPageBreak/>
              <w:t>№</w:t>
            </w:r>
          </w:p>
          <w:p w:rsidR="0095352E" w:rsidRPr="00BA61F1" w:rsidRDefault="0095352E" w:rsidP="0095352E">
            <w:pPr>
              <w:jc w:val="center"/>
              <w:rPr>
                <w:b/>
                <w:bCs/>
                <w:sz w:val="22"/>
              </w:rPr>
            </w:pPr>
            <w:proofErr w:type="spellStart"/>
            <w:proofErr w:type="gramStart"/>
            <w:r w:rsidRPr="00BA61F1">
              <w:rPr>
                <w:b/>
                <w:bCs/>
                <w:sz w:val="22"/>
              </w:rPr>
              <w:t>п</w:t>
            </w:r>
            <w:proofErr w:type="spellEnd"/>
            <w:proofErr w:type="gramEnd"/>
            <w:r w:rsidRPr="00BA61F1">
              <w:rPr>
                <w:b/>
                <w:bCs/>
                <w:sz w:val="22"/>
              </w:rPr>
              <w:t>/</w:t>
            </w:r>
            <w:proofErr w:type="spellStart"/>
            <w:r w:rsidRPr="00BA61F1">
              <w:rPr>
                <w:b/>
                <w:bCs/>
                <w:sz w:val="22"/>
              </w:rPr>
              <w:t>п</w:t>
            </w:r>
            <w:proofErr w:type="spellEnd"/>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b/>
                <w:bCs/>
                <w:sz w:val="22"/>
              </w:rPr>
            </w:pPr>
            <w:r w:rsidRPr="00BA61F1">
              <w:rPr>
                <w:b/>
                <w:bCs/>
                <w:sz w:val="22"/>
              </w:rPr>
              <w:t xml:space="preserve">Кодовое </w:t>
            </w:r>
            <w:r w:rsidRPr="00BA61F1">
              <w:rPr>
                <w:b/>
                <w:bCs/>
                <w:sz w:val="22"/>
              </w:rPr>
              <w:br/>
              <w:t>обозначение</w:t>
            </w:r>
          </w:p>
        </w:tc>
        <w:tc>
          <w:tcPr>
            <w:tcW w:w="6255" w:type="dxa"/>
            <w:shd w:val="clear" w:color="auto" w:fill="FFFFFF"/>
            <w:tcMar>
              <w:top w:w="75" w:type="dxa"/>
              <w:left w:w="120" w:type="dxa"/>
              <w:bottom w:w="75" w:type="dxa"/>
              <w:right w:w="120" w:type="dxa"/>
            </w:tcMar>
            <w:vAlign w:val="center"/>
          </w:tcPr>
          <w:p w:rsidR="0095352E" w:rsidRPr="00BA61F1" w:rsidRDefault="0095352E" w:rsidP="0095352E">
            <w:pPr>
              <w:jc w:val="center"/>
              <w:rPr>
                <w:b/>
                <w:bCs/>
                <w:sz w:val="22"/>
              </w:rPr>
            </w:pPr>
            <w:r w:rsidRPr="00BA61F1">
              <w:rPr>
                <w:b/>
                <w:bCs/>
                <w:sz w:val="22"/>
              </w:rPr>
              <w:t>Наименование зоны</w:t>
            </w:r>
          </w:p>
        </w:tc>
      </w:tr>
      <w:tr w:rsidR="0095352E" w:rsidRPr="00BA61F1" w:rsidTr="0095352E">
        <w:trPr>
          <w:trHeight w:val="209"/>
        </w:trPr>
        <w:tc>
          <w:tcPr>
            <w:tcW w:w="9356" w:type="dxa"/>
            <w:gridSpan w:val="3"/>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b/>
                <w:sz w:val="22"/>
              </w:rPr>
              <w:t>Жилые зоны (Ж)</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1.</w:t>
            </w:r>
          </w:p>
        </w:tc>
        <w:tc>
          <w:tcPr>
            <w:tcW w:w="2545" w:type="dxa"/>
            <w:shd w:val="clear" w:color="auto" w:fill="FFFFFF"/>
            <w:tcMar>
              <w:top w:w="75" w:type="dxa"/>
              <w:left w:w="120" w:type="dxa"/>
              <w:bottom w:w="75" w:type="dxa"/>
              <w:right w:w="120" w:type="dxa"/>
            </w:tcMar>
          </w:tcPr>
          <w:p w:rsidR="0095352E" w:rsidRPr="00BA61F1" w:rsidRDefault="0095352E" w:rsidP="0095352E">
            <w:pPr>
              <w:jc w:val="center"/>
              <w:rPr>
                <w:sz w:val="22"/>
              </w:rPr>
            </w:pPr>
            <w:r w:rsidRPr="00BA61F1">
              <w:rPr>
                <w:sz w:val="22"/>
              </w:rPr>
              <w:t>Ж-1</w:t>
            </w:r>
          </w:p>
        </w:tc>
        <w:tc>
          <w:tcPr>
            <w:tcW w:w="6255" w:type="dxa"/>
            <w:shd w:val="clear" w:color="auto" w:fill="FFFFFF"/>
            <w:tcMar>
              <w:top w:w="75" w:type="dxa"/>
              <w:left w:w="120" w:type="dxa"/>
              <w:bottom w:w="75" w:type="dxa"/>
              <w:right w:w="120" w:type="dxa"/>
            </w:tcMar>
          </w:tcPr>
          <w:p w:rsidR="0095352E" w:rsidRPr="00BA61F1" w:rsidRDefault="0095352E" w:rsidP="0095352E">
            <w:pPr>
              <w:rPr>
                <w:sz w:val="22"/>
              </w:rPr>
            </w:pPr>
            <w:r w:rsidRPr="00BA61F1">
              <w:rPr>
                <w:sz w:val="22"/>
              </w:rPr>
              <w:t>Зона индивидуальной и блокированной жилой застройки</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2.</w:t>
            </w:r>
          </w:p>
        </w:tc>
        <w:tc>
          <w:tcPr>
            <w:tcW w:w="2545" w:type="dxa"/>
            <w:shd w:val="clear" w:color="auto" w:fill="FFFFFF"/>
            <w:tcMar>
              <w:top w:w="75" w:type="dxa"/>
              <w:left w:w="120" w:type="dxa"/>
              <w:bottom w:w="75" w:type="dxa"/>
              <w:right w:w="120" w:type="dxa"/>
            </w:tcMar>
          </w:tcPr>
          <w:p w:rsidR="0095352E" w:rsidRPr="00BA61F1" w:rsidRDefault="0095352E" w:rsidP="0095352E">
            <w:pPr>
              <w:jc w:val="center"/>
              <w:rPr>
                <w:sz w:val="22"/>
              </w:rPr>
            </w:pPr>
            <w:r w:rsidRPr="00BA61F1">
              <w:rPr>
                <w:sz w:val="22"/>
              </w:rPr>
              <w:t>Ж-2</w:t>
            </w:r>
          </w:p>
        </w:tc>
        <w:tc>
          <w:tcPr>
            <w:tcW w:w="6255" w:type="dxa"/>
            <w:shd w:val="clear" w:color="auto" w:fill="FFFFFF"/>
            <w:tcMar>
              <w:top w:w="75" w:type="dxa"/>
              <w:left w:w="120" w:type="dxa"/>
              <w:bottom w:w="75" w:type="dxa"/>
              <w:right w:w="120" w:type="dxa"/>
            </w:tcMar>
          </w:tcPr>
          <w:p w:rsidR="0095352E" w:rsidRPr="00BA61F1" w:rsidRDefault="0095352E" w:rsidP="0095352E">
            <w:pPr>
              <w:rPr>
                <w:sz w:val="22"/>
              </w:rPr>
            </w:pPr>
            <w:r w:rsidRPr="00BA61F1">
              <w:rPr>
                <w:sz w:val="22"/>
              </w:rPr>
              <w:t>Зона малоэтажной многоквартирной жилой застройки</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3.</w:t>
            </w:r>
          </w:p>
        </w:tc>
        <w:tc>
          <w:tcPr>
            <w:tcW w:w="2545" w:type="dxa"/>
            <w:shd w:val="clear" w:color="auto" w:fill="FFFFFF"/>
            <w:tcMar>
              <w:top w:w="75" w:type="dxa"/>
              <w:left w:w="120" w:type="dxa"/>
              <w:bottom w:w="75" w:type="dxa"/>
              <w:right w:w="120" w:type="dxa"/>
            </w:tcMar>
          </w:tcPr>
          <w:p w:rsidR="0095352E" w:rsidRPr="00BA61F1" w:rsidRDefault="0095352E" w:rsidP="0095352E">
            <w:pPr>
              <w:jc w:val="center"/>
              <w:rPr>
                <w:sz w:val="22"/>
              </w:rPr>
            </w:pPr>
            <w:r w:rsidRPr="00BA61F1">
              <w:rPr>
                <w:sz w:val="22"/>
              </w:rPr>
              <w:t>Ж-3</w:t>
            </w:r>
          </w:p>
        </w:tc>
        <w:tc>
          <w:tcPr>
            <w:tcW w:w="6255" w:type="dxa"/>
            <w:shd w:val="clear" w:color="auto" w:fill="FFFFFF"/>
            <w:tcMar>
              <w:top w:w="75" w:type="dxa"/>
              <w:left w:w="120" w:type="dxa"/>
              <w:bottom w:w="75" w:type="dxa"/>
              <w:right w:w="120" w:type="dxa"/>
            </w:tcMar>
          </w:tcPr>
          <w:p w:rsidR="0095352E" w:rsidRPr="00BA61F1" w:rsidRDefault="0095352E" w:rsidP="0095352E">
            <w:pPr>
              <w:rPr>
                <w:sz w:val="22"/>
              </w:rPr>
            </w:pPr>
            <w:r w:rsidRPr="00BA61F1">
              <w:rPr>
                <w:sz w:val="22"/>
              </w:rPr>
              <w:t>Зона развития жилой застройки</w:t>
            </w:r>
          </w:p>
        </w:tc>
      </w:tr>
      <w:tr w:rsidR="0095352E" w:rsidRPr="00BA61F1" w:rsidTr="0095352E">
        <w:tc>
          <w:tcPr>
            <w:tcW w:w="9356" w:type="dxa"/>
            <w:gridSpan w:val="3"/>
            <w:shd w:val="clear" w:color="auto" w:fill="FFFFFF"/>
            <w:tcMar>
              <w:top w:w="75" w:type="dxa"/>
              <w:left w:w="120" w:type="dxa"/>
              <w:bottom w:w="75" w:type="dxa"/>
              <w:right w:w="120" w:type="dxa"/>
            </w:tcMar>
            <w:vAlign w:val="center"/>
          </w:tcPr>
          <w:p w:rsidR="0095352E" w:rsidRPr="00BA61F1" w:rsidRDefault="0095352E" w:rsidP="0095352E">
            <w:pPr>
              <w:jc w:val="center"/>
              <w:rPr>
                <w:b/>
                <w:sz w:val="22"/>
              </w:rPr>
            </w:pPr>
            <w:r w:rsidRPr="00BA61F1">
              <w:rPr>
                <w:b/>
                <w:sz w:val="22"/>
              </w:rPr>
              <w:t>Общественно-деловые зоны (О)</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4.</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О-1</w:t>
            </w:r>
          </w:p>
        </w:tc>
        <w:tc>
          <w:tcPr>
            <w:tcW w:w="6255" w:type="dxa"/>
            <w:shd w:val="clear" w:color="auto" w:fill="FFFFFF"/>
            <w:tcMar>
              <w:top w:w="75" w:type="dxa"/>
              <w:left w:w="120" w:type="dxa"/>
              <w:bottom w:w="75" w:type="dxa"/>
              <w:right w:w="120" w:type="dxa"/>
            </w:tcMar>
          </w:tcPr>
          <w:p w:rsidR="0095352E" w:rsidRPr="00BA61F1" w:rsidRDefault="0095352E" w:rsidP="0095352E">
            <w:pPr>
              <w:rPr>
                <w:sz w:val="22"/>
              </w:rPr>
            </w:pPr>
            <w:r w:rsidRPr="00BA61F1">
              <w:rPr>
                <w:sz w:val="22"/>
              </w:rPr>
              <w:t>Зона делового, общественного и коммерческого назначения</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5.</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О-2</w:t>
            </w:r>
          </w:p>
        </w:tc>
        <w:tc>
          <w:tcPr>
            <w:tcW w:w="6255" w:type="dxa"/>
            <w:shd w:val="clear" w:color="auto" w:fill="FFFFFF"/>
            <w:tcMar>
              <w:top w:w="75" w:type="dxa"/>
              <w:left w:w="120" w:type="dxa"/>
              <w:bottom w:w="75" w:type="dxa"/>
              <w:right w:w="120" w:type="dxa"/>
            </w:tcMar>
          </w:tcPr>
          <w:p w:rsidR="0095352E" w:rsidRPr="00BA61F1" w:rsidRDefault="0095352E" w:rsidP="0095352E">
            <w:pPr>
              <w:rPr>
                <w:sz w:val="22"/>
              </w:rPr>
            </w:pPr>
            <w:r w:rsidRPr="00BA61F1">
              <w:rPr>
                <w:sz w:val="22"/>
              </w:rPr>
              <w:t>Зона размещения объектов социального и коммунально-бытового назначения</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6.</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О-3</w:t>
            </w:r>
          </w:p>
        </w:tc>
        <w:tc>
          <w:tcPr>
            <w:tcW w:w="6255" w:type="dxa"/>
            <w:shd w:val="clear" w:color="auto" w:fill="FFFFFF"/>
            <w:tcMar>
              <w:top w:w="75" w:type="dxa"/>
              <w:left w:w="120" w:type="dxa"/>
              <w:bottom w:w="75" w:type="dxa"/>
              <w:right w:w="120" w:type="dxa"/>
            </w:tcMar>
          </w:tcPr>
          <w:p w:rsidR="0095352E" w:rsidRPr="00BA61F1" w:rsidRDefault="0095352E" w:rsidP="0095352E">
            <w:pPr>
              <w:rPr>
                <w:sz w:val="22"/>
              </w:rPr>
            </w:pPr>
            <w:r w:rsidRPr="00BA61F1">
              <w:rPr>
                <w:sz w:val="22"/>
              </w:rPr>
              <w:t>Зона учреждений образования и просвещения</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7.</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О-4</w:t>
            </w:r>
          </w:p>
        </w:tc>
        <w:tc>
          <w:tcPr>
            <w:tcW w:w="6255" w:type="dxa"/>
            <w:shd w:val="clear" w:color="auto" w:fill="FFFFFF"/>
            <w:tcMar>
              <w:top w:w="75" w:type="dxa"/>
              <w:left w:w="120" w:type="dxa"/>
              <w:bottom w:w="75" w:type="dxa"/>
              <w:right w:w="120" w:type="dxa"/>
            </w:tcMar>
          </w:tcPr>
          <w:p w:rsidR="0095352E" w:rsidRPr="00BA61F1" w:rsidRDefault="0095352E" w:rsidP="0095352E">
            <w:pPr>
              <w:rPr>
                <w:sz w:val="22"/>
              </w:rPr>
            </w:pPr>
            <w:r w:rsidRPr="00BA61F1">
              <w:rPr>
                <w:sz w:val="22"/>
              </w:rPr>
              <w:t>Зона учреждений здравоохранения и лечебно-оздоровительного назначения</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8.</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О-5</w:t>
            </w:r>
          </w:p>
        </w:tc>
        <w:tc>
          <w:tcPr>
            <w:tcW w:w="6255" w:type="dxa"/>
            <w:shd w:val="clear" w:color="auto" w:fill="FFFFFF"/>
            <w:tcMar>
              <w:top w:w="75" w:type="dxa"/>
              <w:left w:w="120" w:type="dxa"/>
              <w:bottom w:w="75" w:type="dxa"/>
              <w:right w:w="120" w:type="dxa"/>
            </w:tcMar>
          </w:tcPr>
          <w:p w:rsidR="0095352E" w:rsidRPr="00BA61F1" w:rsidRDefault="0095352E" w:rsidP="0095352E">
            <w:pPr>
              <w:rPr>
                <w:sz w:val="22"/>
              </w:rPr>
            </w:pPr>
            <w:r w:rsidRPr="00BA61F1">
              <w:rPr>
                <w:sz w:val="22"/>
              </w:rPr>
              <w:t>Зона объектов культуры</w:t>
            </w:r>
          </w:p>
        </w:tc>
      </w:tr>
      <w:tr w:rsidR="0095352E" w:rsidRPr="00BA61F1" w:rsidTr="0095352E">
        <w:tc>
          <w:tcPr>
            <w:tcW w:w="9356" w:type="dxa"/>
            <w:gridSpan w:val="3"/>
            <w:shd w:val="clear" w:color="auto" w:fill="FFFFFF"/>
            <w:tcMar>
              <w:top w:w="75" w:type="dxa"/>
              <w:left w:w="120" w:type="dxa"/>
              <w:bottom w:w="75" w:type="dxa"/>
              <w:right w:w="120" w:type="dxa"/>
            </w:tcMar>
            <w:vAlign w:val="center"/>
          </w:tcPr>
          <w:p w:rsidR="0095352E" w:rsidRPr="00BA61F1" w:rsidRDefault="0095352E" w:rsidP="0095352E">
            <w:pPr>
              <w:jc w:val="center"/>
              <w:rPr>
                <w:b/>
                <w:sz w:val="22"/>
              </w:rPr>
            </w:pPr>
            <w:r w:rsidRPr="00BA61F1">
              <w:rPr>
                <w:b/>
                <w:sz w:val="22"/>
              </w:rPr>
              <w:t>Производственные зоны (</w:t>
            </w:r>
            <w:proofErr w:type="spellStart"/>
            <w:r w:rsidRPr="00BA61F1">
              <w:rPr>
                <w:b/>
                <w:sz w:val="22"/>
              </w:rPr>
              <w:t>П</w:t>
            </w:r>
            <w:proofErr w:type="spellEnd"/>
            <w:r w:rsidRPr="00BA61F1">
              <w:rPr>
                <w:b/>
                <w:sz w:val="22"/>
              </w:rPr>
              <w:t>)</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9.</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proofErr w:type="spellStart"/>
            <w:r w:rsidRPr="00BA61F1">
              <w:rPr>
                <w:sz w:val="22"/>
              </w:rPr>
              <w:t>П-4</w:t>
            </w:r>
            <w:proofErr w:type="spellEnd"/>
          </w:p>
        </w:tc>
        <w:tc>
          <w:tcPr>
            <w:tcW w:w="6255" w:type="dxa"/>
            <w:shd w:val="clear" w:color="auto" w:fill="FFFFFF"/>
            <w:tcMar>
              <w:top w:w="75" w:type="dxa"/>
              <w:left w:w="120" w:type="dxa"/>
              <w:bottom w:w="75" w:type="dxa"/>
              <w:right w:w="120" w:type="dxa"/>
            </w:tcMar>
          </w:tcPr>
          <w:p w:rsidR="0095352E" w:rsidRPr="00BA61F1" w:rsidRDefault="0095352E" w:rsidP="0095352E">
            <w:pPr>
              <w:rPr>
                <w:sz w:val="22"/>
              </w:rPr>
            </w:pPr>
            <w:r w:rsidRPr="00BA61F1">
              <w:rPr>
                <w:sz w:val="22"/>
              </w:rPr>
              <w:t xml:space="preserve">Зона производственных объектов </w:t>
            </w:r>
            <w:proofErr w:type="spellStart"/>
            <w:r w:rsidRPr="00BA61F1">
              <w:rPr>
                <w:sz w:val="22"/>
              </w:rPr>
              <w:t>I</w:t>
            </w:r>
            <w:proofErr w:type="spellEnd"/>
            <w:r w:rsidRPr="00BA61F1">
              <w:rPr>
                <w:sz w:val="22"/>
                <w:lang w:val="en-US"/>
              </w:rPr>
              <w:t>V</w:t>
            </w:r>
            <w:r w:rsidRPr="00BA61F1">
              <w:rPr>
                <w:sz w:val="22"/>
              </w:rPr>
              <w:t xml:space="preserve"> класса вредности</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10.</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proofErr w:type="spellStart"/>
            <w:r w:rsidRPr="00BA61F1">
              <w:rPr>
                <w:sz w:val="22"/>
              </w:rPr>
              <w:t>П-5</w:t>
            </w:r>
            <w:proofErr w:type="spellEnd"/>
          </w:p>
        </w:tc>
        <w:tc>
          <w:tcPr>
            <w:tcW w:w="6255" w:type="dxa"/>
            <w:shd w:val="clear" w:color="auto" w:fill="FFFFFF"/>
            <w:tcMar>
              <w:top w:w="75" w:type="dxa"/>
              <w:left w:w="120" w:type="dxa"/>
              <w:bottom w:w="75" w:type="dxa"/>
              <w:right w:w="120" w:type="dxa"/>
            </w:tcMar>
          </w:tcPr>
          <w:p w:rsidR="0095352E" w:rsidRPr="00BA61F1" w:rsidRDefault="0095352E" w:rsidP="0095352E">
            <w:pPr>
              <w:rPr>
                <w:sz w:val="22"/>
              </w:rPr>
            </w:pPr>
            <w:r w:rsidRPr="00BA61F1">
              <w:rPr>
                <w:sz w:val="22"/>
              </w:rPr>
              <w:t xml:space="preserve">Зона производственных объектов </w:t>
            </w:r>
            <w:r w:rsidRPr="00BA61F1">
              <w:rPr>
                <w:sz w:val="22"/>
                <w:lang w:val="en-US"/>
              </w:rPr>
              <w:t>V</w:t>
            </w:r>
            <w:r w:rsidRPr="00BA61F1">
              <w:rPr>
                <w:sz w:val="22"/>
              </w:rPr>
              <w:t xml:space="preserve"> класса вредности</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11.</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proofErr w:type="spellStart"/>
            <w:r w:rsidRPr="00BA61F1">
              <w:rPr>
                <w:sz w:val="22"/>
              </w:rPr>
              <w:t>П-6</w:t>
            </w:r>
            <w:proofErr w:type="spellEnd"/>
          </w:p>
        </w:tc>
        <w:tc>
          <w:tcPr>
            <w:tcW w:w="6255" w:type="dxa"/>
            <w:shd w:val="clear" w:color="auto" w:fill="FFFFFF"/>
            <w:tcMar>
              <w:top w:w="75" w:type="dxa"/>
              <w:left w:w="120" w:type="dxa"/>
              <w:bottom w:w="75" w:type="dxa"/>
              <w:right w:w="120" w:type="dxa"/>
            </w:tcMar>
          </w:tcPr>
          <w:p w:rsidR="0095352E" w:rsidRPr="00BA61F1" w:rsidRDefault="0095352E" w:rsidP="0095352E">
            <w:pPr>
              <w:rPr>
                <w:sz w:val="22"/>
              </w:rPr>
            </w:pPr>
            <w:r w:rsidRPr="00BA61F1">
              <w:rPr>
                <w:sz w:val="22"/>
              </w:rPr>
              <w:t>Зона размещения объектов складского назначения</w:t>
            </w:r>
          </w:p>
        </w:tc>
      </w:tr>
      <w:tr w:rsidR="0095352E" w:rsidRPr="00BA61F1" w:rsidTr="0095352E">
        <w:trPr>
          <w:trHeight w:val="161"/>
        </w:trPr>
        <w:tc>
          <w:tcPr>
            <w:tcW w:w="9356" w:type="dxa"/>
            <w:gridSpan w:val="3"/>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b/>
                <w:sz w:val="22"/>
              </w:rPr>
              <w:t>Зоны инженерной и транспортной инфраструктур (</w:t>
            </w:r>
            <w:proofErr w:type="spellStart"/>
            <w:proofErr w:type="gramStart"/>
            <w:r w:rsidRPr="00BA61F1">
              <w:rPr>
                <w:b/>
                <w:sz w:val="22"/>
              </w:rPr>
              <w:t>И-Т</w:t>
            </w:r>
            <w:proofErr w:type="spellEnd"/>
            <w:proofErr w:type="gramEnd"/>
            <w:r w:rsidRPr="00BA61F1">
              <w:rPr>
                <w:b/>
                <w:sz w:val="22"/>
              </w:rPr>
              <w:t>)</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lastRenderedPageBreak/>
              <w:t>12.</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И-1</w:t>
            </w:r>
          </w:p>
        </w:tc>
        <w:tc>
          <w:tcPr>
            <w:tcW w:w="6255" w:type="dxa"/>
            <w:shd w:val="clear" w:color="auto" w:fill="FFFFFF"/>
            <w:tcMar>
              <w:top w:w="75" w:type="dxa"/>
              <w:left w:w="120" w:type="dxa"/>
              <w:bottom w:w="75" w:type="dxa"/>
              <w:right w:w="120" w:type="dxa"/>
            </w:tcMar>
            <w:vAlign w:val="center"/>
          </w:tcPr>
          <w:p w:rsidR="0095352E" w:rsidRPr="00BA61F1" w:rsidRDefault="0095352E" w:rsidP="0095352E">
            <w:pPr>
              <w:rPr>
                <w:sz w:val="22"/>
              </w:rPr>
            </w:pPr>
            <w:r w:rsidRPr="00BA61F1">
              <w:rPr>
                <w:sz w:val="22"/>
              </w:rPr>
              <w:t>Зона объектов инженерной инфраструктуры</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13.</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Т-1</w:t>
            </w:r>
          </w:p>
        </w:tc>
        <w:tc>
          <w:tcPr>
            <w:tcW w:w="6255" w:type="dxa"/>
            <w:shd w:val="clear" w:color="auto" w:fill="FFFFFF"/>
            <w:tcMar>
              <w:top w:w="75" w:type="dxa"/>
              <w:left w:w="120" w:type="dxa"/>
              <w:bottom w:w="75" w:type="dxa"/>
              <w:right w:w="120" w:type="dxa"/>
            </w:tcMar>
            <w:vAlign w:val="center"/>
          </w:tcPr>
          <w:p w:rsidR="0095352E" w:rsidRPr="00BA61F1" w:rsidRDefault="0095352E" w:rsidP="0095352E">
            <w:pPr>
              <w:rPr>
                <w:sz w:val="22"/>
              </w:rPr>
            </w:pPr>
            <w:r w:rsidRPr="00BA61F1">
              <w:rPr>
                <w:sz w:val="22"/>
              </w:rPr>
              <w:t>Зона автомобильного транспорта</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14.</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Т-2</w:t>
            </w:r>
          </w:p>
        </w:tc>
        <w:tc>
          <w:tcPr>
            <w:tcW w:w="6255" w:type="dxa"/>
            <w:shd w:val="clear" w:color="auto" w:fill="FFFFFF"/>
            <w:tcMar>
              <w:top w:w="75" w:type="dxa"/>
              <w:left w:w="120" w:type="dxa"/>
              <w:bottom w:w="75" w:type="dxa"/>
              <w:right w:w="120" w:type="dxa"/>
            </w:tcMar>
            <w:vAlign w:val="center"/>
          </w:tcPr>
          <w:p w:rsidR="0095352E" w:rsidRPr="00BA61F1" w:rsidRDefault="0095352E" w:rsidP="0095352E">
            <w:pPr>
              <w:rPr>
                <w:sz w:val="22"/>
              </w:rPr>
            </w:pPr>
            <w:r w:rsidRPr="00BA61F1">
              <w:rPr>
                <w:sz w:val="22"/>
              </w:rPr>
              <w:t>Зона железнодорожного транспорта</w:t>
            </w:r>
          </w:p>
        </w:tc>
      </w:tr>
      <w:tr w:rsidR="0095352E" w:rsidRPr="00BA61F1" w:rsidTr="0095352E">
        <w:tc>
          <w:tcPr>
            <w:tcW w:w="9356" w:type="dxa"/>
            <w:gridSpan w:val="3"/>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b/>
                <w:sz w:val="22"/>
              </w:rPr>
              <w:t>Зоны сельскохозяйственного использования (</w:t>
            </w:r>
            <w:proofErr w:type="spellStart"/>
            <w:r w:rsidRPr="00BA61F1">
              <w:rPr>
                <w:b/>
                <w:sz w:val="22"/>
              </w:rPr>
              <w:t>Сх</w:t>
            </w:r>
            <w:proofErr w:type="spellEnd"/>
            <w:r w:rsidRPr="00BA61F1">
              <w:rPr>
                <w:b/>
                <w:sz w:val="22"/>
              </w:rPr>
              <w:t>)</w:t>
            </w:r>
          </w:p>
        </w:tc>
      </w:tr>
      <w:tr w:rsidR="0095352E" w:rsidRPr="00BA61F1" w:rsidTr="0095352E">
        <w:tc>
          <w:tcPr>
            <w:tcW w:w="556"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15.</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proofErr w:type="spellStart"/>
            <w:r w:rsidRPr="00BA61F1">
              <w:rPr>
                <w:sz w:val="22"/>
              </w:rPr>
              <w:t>Сх-1</w:t>
            </w:r>
            <w:proofErr w:type="spellEnd"/>
          </w:p>
        </w:tc>
        <w:tc>
          <w:tcPr>
            <w:tcW w:w="6255" w:type="dxa"/>
            <w:shd w:val="clear" w:color="auto" w:fill="FFFFFF"/>
            <w:tcMar>
              <w:top w:w="75" w:type="dxa"/>
              <w:left w:w="120" w:type="dxa"/>
              <w:bottom w:w="75" w:type="dxa"/>
              <w:right w:w="120" w:type="dxa"/>
            </w:tcMar>
            <w:vAlign w:val="center"/>
          </w:tcPr>
          <w:p w:rsidR="0095352E" w:rsidRPr="00BA61F1" w:rsidRDefault="0095352E" w:rsidP="0095352E">
            <w:pPr>
              <w:rPr>
                <w:sz w:val="22"/>
              </w:rPr>
            </w:pPr>
            <w:r w:rsidRPr="00BA61F1">
              <w:rPr>
                <w:sz w:val="22"/>
              </w:rPr>
              <w:t>Зона сельскохозяйственных угодий</w:t>
            </w:r>
          </w:p>
        </w:tc>
      </w:tr>
      <w:tr w:rsidR="0095352E" w:rsidRPr="00BA61F1" w:rsidTr="0095352E">
        <w:tc>
          <w:tcPr>
            <w:tcW w:w="556"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16.</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proofErr w:type="spellStart"/>
            <w:r w:rsidRPr="00BA61F1">
              <w:rPr>
                <w:sz w:val="22"/>
              </w:rPr>
              <w:t>Сх-2</w:t>
            </w:r>
            <w:proofErr w:type="spellEnd"/>
          </w:p>
        </w:tc>
        <w:tc>
          <w:tcPr>
            <w:tcW w:w="6255" w:type="dxa"/>
            <w:shd w:val="clear" w:color="auto" w:fill="FFFFFF"/>
            <w:tcMar>
              <w:top w:w="75" w:type="dxa"/>
              <w:left w:w="120" w:type="dxa"/>
              <w:bottom w:w="75" w:type="dxa"/>
              <w:right w:w="120" w:type="dxa"/>
            </w:tcMar>
            <w:vAlign w:val="center"/>
          </w:tcPr>
          <w:p w:rsidR="0095352E" w:rsidRPr="00BA61F1" w:rsidRDefault="0095352E" w:rsidP="0095352E">
            <w:pPr>
              <w:rPr>
                <w:sz w:val="22"/>
              </w:rPr>
            </w:pPr>
            <w:r w:rsidRPr="00BA61F1">
              <w:rPr>
                <w:sz w:val="22"/>
              </w:rPr>
              <w:t>Зона садоводства и огородничества</w:t>
            </w:r>
          </w:p>
        </w:tc>
      </w:tr>
      <w:tr w:rsidR="0095352E" w:rsidRPr="00BA61F1" w:rsidTr="0095352E">
        <w:tc>
          <w:tcPr>
            <w:tcW w:w="9356" w:type="dxa"/>
            <w:gridSpan w:val="3"/>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b/>
                <w:sz w:val="22"/>
              </w:rPr>
              <w:t>Зоны рекреационного назначения (</w:t>
            </w:r>
            <w:proofErr w:type="spellStart"/>
            <w:r w:rsidRPr="00BA61F1">
              <w:rPr>
                <w:b/>
                <w:sz w:val="22"/>
              </w:rPr>
              <w:t>Р</w:t>
            </w:r>
            <w:proofErr w:type="spellEnd"/>
            <w:r w:rsidRPr="00BA61F1">
              <w:rPr>
                <w:b/>
                <w:sz w:val="22"/>
              </w:rPr>
              <w:t>)</w:t>
            </w:r>
          </w:p>
        </w:tc>
      </w:tr>
      <w:tr w:rsidR="0095352E" w:rsidRPr="00BA61F1" w:rsidTr="0095352E">
        <w:tc>
          <w:tcPr>
            <w:tcW w:w="556"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17.</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proofErr w:type="spellStart"/>
            <w:r w:rsidRPr="00BA61F1">
              <w:rPr>
                <w:sz w:val="22"/>
              </w:rPr>
              <w:t>Р-1</w:t>
            </w:r>
            <w:proofErr w:type="spellEnd"/>
          </w:p>
        </w:tc>
        <w:tc>
          <w:tcPr>
            <w:tcW w:w="6255" w:type="dxa"/>
            <w:shd w:val="clear" w:color="auto" w:fill="FFFFFF"/>
            <w:tcMar>
              <w:top w:w="75" w:type="dxa"/>
              <w:left w:w="120" w:type="dxa"/>
              <w:bottom w:w="75" w:type="dxa"/>
              <w:right w:w="120" w:type="dxa"/>
            </w:tcMar>
            <w:vAlign w:val="center"/>
          </w:tcPr>
          <w:p w:rsidR="0095352E" w:rsidRPr="00BA61F1" w:rsidRDefault="0095352E" w:rsidP="0095352E">
            <w:pPr>
              <w:rPr>
                <w:sz w:val="22"/>
              </w:rPr>
            </w:pPr>
            <w:r w:rsidRPr="00BA61F1">
              <w:rPr>
                <w:sz w:val="22"/>
              </w:rPr>
              <w:t xml:space="preserve">Зона природного ландшафта, лесопарков и отдыха </w:t>
            </w:r>
          </w:p>
        </w:tc>
      </w:tr>
      <w:tr w:rsidR="0095352E" w:rsidRPr="00BA61F1" w:rsidTr="0095352E">
        <w:tc>
          <w:tcPr>
            <w:tcW w:w="556"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18.</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proofErr w:type="spellStart"/>
            <w:r w:rsidRPr="00BA61F1">
              <w:rPr>
                <w:sz w:val="22"/>
              </w:rPr>
              <w:t>Р-2</w:t>
            </w:r>
            <w:proofErr w:type="spellEnd"/>
          </w:p>
        </w:tc>
        <w:tc>
          <w:tcPr>
            <w:tcW w:w="6255" w:type="dxa"/>
            <w:shd w:val="clear" w:color="auto" w:fill="FFFFFF"/>
            <w:tcMar>
              <w:top w:w="75" w:type="dxa"/>
              <w:left w:w="120" w:type="dxa"/>
              <w:bottom w:w="75" w:type="dxa"/>
              <w:right w:w="120" w:type="dxa"/>
            </w:tcMar>
            <w:vAlign w:val="center"/>
          </w:tcPr>
          <w:p w:rsidR="0095352E" w:rsidRPr="00BA61F1" w:rsidRDefault="0095352E" w:rsidP="0095352E">
            <w:pPr>
              <w:rPr>
                <w:sz w:val="22"/>
              </w:rPr>
            </w:pPr>
            <w:r w:rsidRPr="00BA61F1">
              <w:rPr>
                <w:sz w:val="22"/>
              </w:rPr>
              <w:t>Зона зеленых насаждений общего пользования</w:t>
            </w:r>
          </w:p>
        </w:tc>
      </w:tr>
      <w:tr w:rsidR="0095352E" w:rsidRPr="00BA61F1" w:rsidTr="0095352E">
        <w:tc>
          <w:tcPr>
            <w:tcW w:w="556"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19.</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proofErr w:type="spellStart"/>
            <w:r w:rsidRPr="00BA61F1">
              <w:rPr>
                <w:sz w:val="22"/>
              </w:rPr>
              <w:t>Р-3</w:t>
            </w:r>
            <w:proofErr w:type="spellEnd"/>
          </w:p>
        </w:tc>
        <w:tc>
          <w:tcPr>
            <w:tcW w:w="6255" w:type="dxa"/>
            <w:shd w:val="clear" w:color="auto" w:fill="FFFFFF"/>
            <w:tcMar>
              <w:top w:w="75" w:type="dxa"/>
              <w:left w:w="120" w:type="dxa"/>
              <w:bottom w:w="75" w:type="dxa"/>
              <w:right w:w="120" w:type="dxa"/>
            </w:tcMar>
            <w:vAlign w:val="center"/>
          </w:tcPr>
          <w:p w:rsidR="0095352E" w:rsidRPr="00BA61F1" w:rsidRDefault="0095352E" w:rsidP="0095352E">
            <w:pPr>
              <w:rPr>
                <w:sz w:val="22"/>
              </w:rPr>
            </w:pPr>
            <w:r w:rsidRPr="00BA61F1">
              <w:rPr>
                <w:sz w:val="22"/>
              </w:rPr>
              <w:t>Зона спортивных комплексов и сооружений</w:t>
            </w:r>
          </w:p>
        </w:tc>
      </w:tr>
      <w:tr w:rsidR="0095352E" w:rsidRPr="00BA61F1" w:rsidTr="0095352E">
        <w:tc>
          <w:tcPr>
            <w:tcW w:w="9356" w:type="dxa"/>
            <w:gridSpan w:val="3"/>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b/>
                <w:sz w:val="22"/>
              </w:rPr>
              <w:t>Зоны специального назначения (</w:t>
            </w:r>
            <w:proofErr w:type="spellStart"/>
            <w:r w:rsidRPr="00BA61F1">
              <w:rPr>
                <w:b/>
                <w:sz w:val="22"/>
              </w:rPr>
              <w:t>Сп</w:t>
            </w:r>
            <w:proofErr w:type="spellEnd"/>
            <w:r w:rsidRPr="00BA61F1">
              <w:rPr>
                <w:b/>
                <w:sz w:val="22"/>
              </w:rPr>
              <w:t>)</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20.</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proofErr w:type="spellStart"/>
            <w:r w:rsidRPr="00BA61F1">
              <w:rPr>
                <w:sz w:val="22"/>
              </w:rPr>
              <w:t>Сп-1</w:t>
            </w:r>
            <w:proofErr w:type="spellEnd"/>
          </w:p>
        </w:tc>
        <w:tc>
          <w:tcPr>
            <w:tcW w:w="6255" w:type="dxa"/>
            <w:shd w:val="clear" w:color="auto" w:fill="FFFFFF"/>
            <w:tcMar>
              <w:top w:w="75" w:type="dxa"/>
              <w:left w:w="120" w:type="dxa"/>
              <w:bottom w:w="75" w:type="dxa"/>
              <w:right w:w="120" w:type="dxa"/>
            </w:tcMar>
            <w:vAlign w:val="center"/>
          </w:tcPr>
          <w:p w:rsidR="0095352E" w:rsidRPr="00BA61F1" w:rsidRDefault="0095352E" w:rsidP="0095352E">
            <w:pPr>
              <w:rPr>
                <w:sz w:val="22"/>
              </w:rPr>
            </w:pPr>
            <w:r w:rsidRPr="00BA61F1">
              <w:rPr>
                <w:sz w:val="22"/>
              </w:rPr>
              <w:t>Зона, связанная с захоронениями</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21.</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proofErr w:type="spellStart"/>
            <w:r w:rsidRPr="00BA61F1">
              <w:rPr>
                <w:sz w:val="22"/>
              </w:rPr>
              <w:t>Сп-2</w:t>
            </w:r>
            <w:proofErr w:type="spellEnd"/>
          </w:p>
        </w:tc>
        <w:tc>
          <w:tcPr>
            <w:tcW w:w="6255" w:type="dxa"/>
            <w:shd w:val="clear" w:color="auto" w:fill="FFFFFF"/>
            <w:tcMar>
              <w:top w:w="75" w:type="dxa"/>
              <w:left w:w="120" w:type="dxa"/>
              <w:bottom w:w="75" w:type="dxa"/>
              <w:right w:w="120" w:type="dxa"/>
            </w:tcMar>
            <w:vAlign w:val="center"/>
          </w:tcPr>
          <w:p w:rsidR="0095352E" w:rsidRPr="00BA61F1" w:rsidRDefault="0095352E" w:rsidP="0095352E">
            <w:pPr>
              <w:rPr>
                <w:sz w:val="22"/>
              </w:rPr>
            </w:pPr>
            <w:r w:rsidRPr="00BA61F1">
              <w:rPr>
                <w:sz w:val="22"/>
              </w:rPr>
              <w:t>Зона складирования и захоронения отходов</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22.</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proofErr w:type="spellStart"/>
            <w:r w:rsidRPr="00BA61F1">
              <w:rPr>
                <w:sz w:val="22"/>
              </w:rPr>
              <w:t>Сп-3</w:t>
            </w:r>
            <w:proofErr w:type="spellEnd"/>
          </w:p>
        </w:tc>
        <w:tc>
          <w:tcPr>
            <w:tcW w:w="6255" w:type="dxa"/>
            <w:shd w:val="clear" w:color="auto" w:fill="FFFFFF"/>
            <w:tcMar>
              <w:top w:w="75" w:type="dxa"/>
              <w:left w:w="120" w:type="dxa"/>
              <w:bottom w:w="75" w:type="dxa"/>
              <w:right w:w="120" w:type="dxa"/>
            </w:tcMar>
            <w:vAlign w:val="center"/>
          </w:tcPr>
          <w:p w:rsidR="0095352E" w:rsidRPr="00BA61F1" w:rsidRDefault="0095352E" w:rsidP="0095352E">
            <w:pPr>
              <w:rPr>
                <w:sz w:val="22"/>
              </w:rPr>
            </w:pPr>
            <w:r w:rsidRPr="00BA61F1">
              <w:rPr>
                <w:sz w:val="22"/>
              </w:rPr>
              <w:t>Зона специального назначения, связанная с государственными объектами</w:t>
            </w:r>
          </w:p>
        </w:tc>
      </w:tr>
      <w:tr w:rsidR="0095352E" w:rsidRPr="00BA61F1" w:rsidTr="0095352E">
        <w:tc>
          <w:tcPr>
            <w:tcW w:w="0" w:type="auto"/>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r w:rsidRPr="00BA61F1">
              <w:rPr>
                <w:sz w:val="22"/>
              </w:rPr>
              <w:t>2</w:t>
            </w:r>
            <w:r w:rsidRPr="00BA61F1">
              <w:rPr>
                <w:sz w:val="22"/>
              </w:rPr>
              <w:lastRenderedPageBreak/>
              <w:t>3.</w:t>
            </w:r>
          </w:p>
        </w:tc>
        <w:tc>
          <w:tcPr>
            <w:tcW w:w="2545" w:type="dxa"/>
            <w:shd w:val="clear" w:color="auto" w:fill="FFFFFF"/>
            <w:tcMar>
              <w:top w:w="75" w:type="dxa"/>
              <w:left w:w="120" w:type="dxa"/>
              <w:bottom w:w="75" w:type="dxa"/>
              <w:right w:w="120" w:type="dxa"/>
            </w:tcMar>
            <w:vAlign w:val="center"/>
          </w:tcPr>
          <w:p w:rsidR="0095352E" w:rsidRPr="00BA61F1" w:rsidRDefault="0095352E" w:rsidP="0095352E">
            <w:pPr>
              <w:jc w:val="center"/>
              <w:rPr>
                <w:sz w:val="22"/>
              </w:rPr>
            </w:pPr>
            <w:proofErr w:type="spellStart"/>
            <w:r w:rsidRPr="00BA61F1">
              <w:rPr>
                <w:sz w:val="22"/>
              </w:rPr>
              <w:lastRenderedPageBreak/>
              <w:t>Сп-4</w:t>
            </w:r>
            <w:proofErr w:type="spellEnd"/>
          </w:p>
        </w:tc>
        <w:tc>
          <w:tcPr>
            <w:tcW w:w="6255" w:type="dxa"/>
            <w:shd w:val="clear" w:color="auto" w:fill="FFFFFF"/>
            <w:tcMar>
              <w:top w:w="75" w:type="dxa"/>
              <w:left w:w="120" w:type="dxa"/>
              <w:bottom w:w="75" w:type="dxa"/>
              <w:right w:w="120" w:type="dxa"/>
            </w:tcMar>
            <w:vAlign w:val="center"/>
          </w:tcPr>
          <w:p w:rsidR="0095352E" w:rsidRPr="00BA61F1" w:rsidRDefault="0095352E" w:rsidP="0095352E">
            <w:pPr>
              <w:rPr>
                <w:sz w:val="22"/>
              </w:rPr>
            </w:pPr>
            <w:r w:rsidRPr="00BA61F1">
              <w:rPr>
                <w:sz w:val="22"/>
              </w:rPr>
              <w:t>Зона озеленения специального назначения</w:t>
            </w:r>
          </w:p>
        </w:tc>
      </w:tr>
    </w:tbl>
    <w:p w:rsidR="0095352E" w:rsidRPr="00BA61F1" w:rsidRDefault="0095352E" w:rsidP="0095352E">
      <w:pPr>
        <w:autoSpaceDE w:val="0"/>
        <w:autoSpaceDN w:val="0"/>
        <w:adjustRightInd w:val="0"/>
        <w:ind w:firstLine="851"/>
        <w:outlineLvl w:val="1"/>
        <w:rPr>
          <w:sz w:val="26"/>
          <w:szCs w:val="26"/>
        </w:rPr>
      </w:pP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2. </w:t>
      </w:r>
      <w:proofErr w:type="gramStart"/>
      <w:r w:rsidRPr="00BA61F1">
        <w:rPr>
          <w:sz w:val="26"/>
          <w:szCs w:val="26"/>
        </w:rPr>
        <w:t>Территориальные зоны</w:t>
      </w:r>
      <w:proofErr w:type="gramEnd"/>
      <w:r w:rsidRPr="00BA61F1">
        <w:rPr>
          <w:sz w:val="26"/>
          <w:szCs w:val="26"/>
        </w:rPr>
        <w:t xml:space="preserve">, приведенные в части 1 настоящей статьи, выделены с учетом сложившейся планировки территории сельского поселения «Линёво-Озёрское», существующего землепользования, функциональных зон </w:t>
      </w:r>
      <w:r w:rsidRPr="00BA61F1">
        <w:rPr>
          <w:sz w:val="26"/>
          <w:szCs w:val="26"/>
        </w:rPr>
        <w:br/>
        <w:t>и параметров их планируемого развития.</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31. Градостроительные регламенты. Жилые зоны (Ж)</w:t>
      </w:r>
    </w:p>
    <w:p w:rsidR="0095352E" w:rsidRPr="00BA61F1" w:rsidRDefault="0095352E" w:rsidP="0095352E">
      <w:pPr>
        <w:autoSpaceDE w:val="0"/>
        <w:autoSpaceDN w:val="0"/>
        <w:adjustRightInd w:val="0"/>
        <w:ind w:firstLine="851"/>
        <w:outlineLvl w:val="1"/>
        <w:rPr>
          <w:sz w:val="26"/>
          <w:szCs w:val="26"/>
        </w:rPr>
      </w:pPr>
      <w:r w:rsidRPr="00BA61F1">
        <w:rPr>
          <w:sz w:val="26"/>
          <w:szCs w:val="26"/>
        </w:rPr>
        <w:t>1. Жилые зоны (Ж) предназначены для размещения жилых помещений различного вида и обеспечения проживания в них.</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2. В жилых зонах допускается в качестве вспомогательной функции размещение отдельно стоящих, встроенных или пристроенных объектов социального и культурно-бытового обслуживания населения, в основном, данного жилого образования, автомобильных стоянок, гаражей, иных объектов, связанных </w:t>
      </w:r>
      <w:r w:rsidRPr="00BA61F1">
        <w:rPr>
          <w:sz w:val="26"/>
          <w:szCs w:val="26"/>
        </w:rPr>
        <w:br/>
        <w:t>с проживанием граждан и не оказывающих негативного воздействия на окружающую среду.</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31.1. Зона индивидуальной и блокированной жилой застройки (Ж-1)</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1. </w:t>
      </w:r>
      <w:proofErr w:type="gramStart"/>
      <w:r w:rsidRPr="00BA61F1">
        <w:rPr>
          <w:sz w:val="26"/>
          <w:szCs w:val="26"/>
        </w:rPr>
        <w:t xml:space="preserve">Зона индивидуальной и блокированной жилой застройки (Ж-1) включает </w:t>
      </w:r>
      <w:r w:rsidRPr="00BA61F1">
        <w:rPr>
          <w:sz w:val="26"/>
          <w:szCs w:val="26"/>
        </w:rPr>
        <w:br/>
        <w:t xml:space="preserve">в себя участки территории сельского поселения «Линёво-Озёрское», предназначенные для преимущественного размещения индивидуальных </w:t>
      </w:r>
      <w:r w:rsidRPr="00BA61F1">
        <w:rPr>
          <w:sz w:val="26"/>
          <w:szCs w:val="26"/>
        </w:rPr>
        <w:br/>
        <w:t>и блокированных жилых домов с прилегающими земельными участками с целью обеспечения условий формирования кварталов комфортного жилья на территориях застройки при низкой плотности использования территории, а также ведения личного подсобного хозяйства.</w:t>
      </w:r>
      <w:proofErr w:type="gramEnd"/>
    </w:p>
    <w:p w:rsidR="0095352E" w:rsidRPr="00BA61F1" w:rsidRDefault="0095352E" w:rsidP="0095352E">
      <w:pPr>
        <w:autoSpaceDE w:val="0"/>
        <w:autoSpaceDN w:val="0"/>
        <w:adjustRightInd w:val="0"/>
        <w:ind w:firstLine="851"/>
        <w:outlineLvl w:val="1"/>
        <w:rPr>
          <w:b/>
          <w:i/>
          <w:sz w:val="26"/>
          <w:szCs w:val="26"/>
          <w:u w:val="single"/>
        </w:rPr>
      </w:pPr>
      <w:r w:rsidRPr="00BA61F1">
        <w:rPr>
          <w:sz w:val="26"/>
          <w:szCs w:val="26"/>
        </w:rPr>
        <w:t xml:space="preserve">2. </w:t>
      </w:r>
      <w:r w:rsidRPr="00BA61F1">
        <w:rPr>
          <w:b/>
          <w:i/>
          <w:sz w:val="26"/>
          <w:szCs w:val="26"/>
          <w:u w:val="single"/>
        </w:rPr>
        <w:t>Основные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индивидуальная жилая застройка не выше 3-х этажей (индивидуальные жилые дома, блокированные жилые дома с прилегающими земельными участками);</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ведение личного подсобного хозяйства;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объекты общественно-делового назначения, связанные с обслуживанием населения в данной зоне (детские дошкольные учреждения; начальные и средние общеобразовательные школы; многопрофильные учреждения дополнительного образования; отделения врачей общей практики; отделения, участковые пункты </w:t>
      </w:r>
      <w:r w:rsidRPr="00BA61F1">
        <w:rPr>
          <w:rFonts w:ascii="Times New Roman" w:eastAsia="BatangChe" w:hAnsi="Times New Roman"/>
          <w:sz w:val="26"/>
          <w:szCs w:val="26"/>
        </w:rPr>
        <w:lastRenderedPageBreak/>
        <w:t xml:space="preserve">полиции, магазины товаров первой необходимости общей площадью не более </w:t>
      </w:r>
      <w:r w:rsidRPr="00BA61F1">
        <w:rPr>
          <w:rFonts w:ascii="Times New Roman" w:eastAsia="BatangChe" w:hAnsi="Times New Roman"/>
          <w:sz w:val="26"/>
          <w:szCs w:val="26"/>
        </w:rPr>
        <w:br/>
        <w:t xml:space="preserve">150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обустройство и содержание коммуникаций (сети и сооружения инженерно-технического назначения, связанные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w:t>
      </w:r>
    </w:p>
    <w:p w:rsidR="0095352E" w:rsidRPr="00BA61F1" w:rsidRDefault="0095352E" w:rsidP="0095352E">
      <w:pPr>
        <w:tabs>
          <w:tab w:val="left" w:pos="993"/>
        </w:tabs>
        <w:autoSpaceDE w:val="0"/>
        <w:autoSpaceDN w:val="0"/>
        <w:adjustRightInd w:val="0"/>
        <w:ind w:firstLine="851"/>
        <w:outlineLvl w:val="1"/>
        <w:rPr>
          <w:b/>
          <w:i/>
          <w:sz w:val="26"/>
          <w:szCs w:val="26"/>
          <w:u w:val="single"/>
        </w:rPr>
      </w:pPr>
      <w:r w:rsidRPr="00BA61F1">
        <w:rPr>
          <w:b/>
          <w:i/>
          <w:sz w:val="26"/>
          <w:szCs w:val="26"/>
          <w:u w:val="single"/>
        </w:rPr>
        <w:t>Вспомогательные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хозяйственные постройки на придомовых участках (мастерские, бани, сауны, склады для инвентаря, постройки для содержания скота и птицы);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сооружения, связанные с выращиванием цветов, фруктов, овощей (парники, теплицы, оранжереи и так далее);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встроенные или отдельно стоящие гаражи, а также открытые стоянки на придомовых участках на 1-2 легковых автомобиля;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площадки для мусоросборников;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пожарной охраны (гидранты, резервуары, противопожарные водоемы);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детские площадки, площадки для отдыха и спортивных занятий </w:t>
      </w:r>
      <w:r w:rsidRPr="00BA61F1">
        <w:rPr>
          <w:rFonts w:ascii="Times New Roman" w:eastAsia="BatangChe" w:hAnsi="Times New Roman"/>
          <w:sz w:val="26"/>
          <w:szCs w:val="26"/>
        </w:rPr>
        <w:br/>
        <w:t>с элементами озеленения.</w:t>
      </w:r>
    </w:p>
    <w:p w:rsidR="0095352E" w:rsidRPr="00BA61F1" w:rsidRDefault="0095352E" w:rsidP="0095352E">
      <w:pPr>
        <w:tabs>
          <w:tab w:val="left" w:pos="993"/>
        </w:tabs>
        <w:autoSpaceDE w:val="0"/>
        <w:autoSpaceDN w:val="0"/>
        <w:adjustRightInd w:val="0"/>
        <w:ind w:firstLine="851"/>
        <w:outlineLvl w:val="1"/>
        <w:rPr>
          <w:b/>
          <w:i/>
          <w:sz w:val="26"/>
          <w:szCs w:val="26"/>
          <w:u w:val="single"/>
        </w:rPr>
      </w:pPr>
      <w:r w:rsidRPr="00BA61F1">
        <w:rPr>
          <w:b/>
          <w:i/>
          <w:sz w:val="26"/>
          <w:szCs w:val="26"/>
          <w:u w:val="single"/>
        </w:rPr>
        <w:t>Условно разрешенные виды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многоквартирные жилые дома малой этажности без прилегающих земельных участков;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административно-делового назначения (офисы, отделения банков, отделения связи,</w:t>
      </w:r>
      <w:r w:rsidRPr="00BA61F1">
        <w:t xml:space="preserve"> </w:t>
      </w:r>
      <w:r w:rsidRPr="00BA61F1">
        <w:rPr>
          <w:rFonts w:ascii="Times New Roman" w:eastAsia="BatangChe" w:hAnsi="Times New Roman"/>
          <w:sz w:val="26"/>
          <w:szCs w:val="26"/>
        </w:rPr>
        <w:t>здания органов государственной власти и местного самоуправления и иные подобные объекты);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аптеки;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жилищно-эксплуатационные и аварийно-диспетчерские службы;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бытового обслуживания (пошивочные ателье, ремонтные мастерские бытовой техники, парикмахерские, гостиницы и иные подобные объекты);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предприятия общественного питания;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учреждения культуры и искусства;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магазины торговой площадью более 150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b/>
          <w:i/>
          <w:sz w:val="26"/>
          <w:szCs w:val="2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 Предельные (минимальные и (или) максимальные размеры земельных участков, в том числе их площадь: </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размер земельного участка для индивидуального жилищного строительства и ведения личного подсобного хозяйства – 0,03 га (минимальный размер земельных участков, предоставляемых гражданам для индивидуального жилищного строительства, определяется исходя из предполагаемых размеров индивидуальных жилых домов и вспомогательных строений </w:t>
      </w:r>
      <w:r w:rsidRPr="00BA61F1">
        <w:rPr>
          <w:rFonts w:ascii="Times New Roman" w:eastAsia="BatangChe" w:hAnsi="Times New Roman"/>
          <w:sz w:val="26"/>
          <w:szCs w:val="26"/>
        </w:rPr>
        <w:br/>
        <w:t>и сооружений, с учетом нормы площади застройки земельного участка);</w:t>
      </w:r>
      <w:proofErr w:type="gramEnd"/>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максимальный размер земельного участка для индивидуального жилищного строительства и ведения личного подсобного хозяйства – 0,30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 xml:space="preserve">предельный максимальный размер земельного участка для наземных стоянок легковых автомобилей из расчета – 25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одноэтажных гаражей легковых автомобилей из расчета – 30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размер земельного участка для трансформаторных подстанций, распределительных пунктов, котельных, иных коммунальных объектов, объектов инженерно-технического назначения, связанных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 0,001 га.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Размеры приусадебных земельных участков устанавливаются с учетом потенциала территории, особенностей существующей застройки, возможностей эффективного инженерного обеспечения, развития личного подсобного хозяйства </w:t>
      </w:r>
      <w:r w:rsidRPr="00BA61F1">
        <w:rPr>
          <w:rFonts w:ascii="Times New Roman" w:eastAsia="BatangChe" w:hAnsi="Times New Roman"/>
          <w:sz w:val="26"/>
          <w:szCs w:val="26"/>
        </w:rPr>
        <w:br/>
        <w:t>в соответствии с рекомендуемыми нормами.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Минимальные отступы от границ земельных участков до зданий, строений, сооружений:</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отступ от красной линии улиц до линии </w:t>
      </w:r>
      <w:r w:rsidRPr="00BA61F1">
        <w:rPr>
          <w:rFonts w:ascii="Times New Roman" w:eastAsia="BatangChe" w:hAnsi="Times New Roman"/>
          <w:sz w:val="26"/>
          <w:szCs w:val="26"/>
        </w:rPr>
        <w:br/>
        <w:t>застройки – 5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от красной линии проездов до линии застройки – 3 м при осуществлении нового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Минимальный отступ от границ соседнего участка до:</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основного строения – 3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хозяйственных и прочих строений – 1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постройки для содержания скота и птицы – 4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открытой стоянки – 1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отдельно стоящего гаража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Расстояние от зданий и сооружений до деревьев и кустарников следует принимать: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высокорослых деревьев – 4 м; </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w:t>
      </w:r>
      <w:proofErr w:type="spellStart"/>
      <w:r w:rsidRPr="00BA61F1">
        <w:rPr>
          <w:rFonts w:ascii="Times New Roman" w:eastAsia="BatangChe" w:hAnsi="Times New Roman"/>
          <w:sz w:val="26"/>
          <w:szCs w:val="26"/>
        </w:rPr>
        <w:t>среднерослых</w:t>
      </w:r>
      <w:proofErr w:type="spellEnd"/>
      <w:r w:rsidRPr="00BA61F1">
        <w:rPr>
          <w:rFonts w:ascii="Times New Roman" w:eastAsia="BatangChe" w:hAnsi="Times New Roman"/>
          <w:sz w:val="26"/>
          <w:szCs w:val="26"/>
        </w:rPr>
        <w:t xml:space="preserve"> деревьев – 2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кустарников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Предельные параметры разрешенного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максимальная ширина земельных участков вдоль фронта улицы (проезда) – 30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высота сплошного ограждения земельных участков вдоль улиц (проездов) – не более 2 м, при этом, высота ограждения, а также вид ограждения должны быть единообразными, как минимум, на протяжении одного квартала с обеих сторон улицы;</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расстояния от окон жилых помещений до хозяйственных и прочих строений, расположенных на соседних участках, должно быть не менее 6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 Предельное количество этажей – 3.</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4) Максимальный процент застройки в границах земельного участка для индивидуального жилищного строительства (отношение площади оснований дома, строений и сооружений к площади земельного участка, выраженное в процентах) – 30 %.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Максимальный процент застройки в границах земельного участка для блокированных жилых домов (1-3 этажа) с придомовыми участками – 50 %.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sz w:val="26"/>
          <w:szCs w:val="26"/>
        </w:rPr>
        <w:t>4.</w:t>
      </w:r>
      <w:r w:rsidRPr="00BA61F1">
        <w:rPr>
          <w:rFonts w:ascii="Times New Roman" w:eastAsia="BatangChe" w:hAnsi="Times New Roman"/>
          <w:b/>
          <w:i/>
          <w:sz w:val="26"/>
          <w:szCs w:val="26"/>
        </w:rPr>
        <w:t xml:space="preserve"> Ограничения: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в пределах земельного участка запрещается размещение стоянки грузового транспорта;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на землях общего пользования не допускается ремонт автомобилей, складирование строительных материалов, хозяйственного инвентаря, мусора, за исключением специализированных площадок для установки мусорных контейнеров;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не допускается размещать со стороны улицы вспомогательные строения, за исключением гаражей;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содержание скота и птицы на приусадебных участках допускается только в районах усадебной застройки с размером приусадебного участка не менее 0,06 га при условии соблюдения санитарно-гигиенических и зооветеринарных требований;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размещение бань и саун допускается при условии </w:t>
      </w:r>
      <w:proofErr w:type="spellStart"/>
      <w:r w:rsidRPr="00BA61F1">
        <w:rPr>
          <w:rFonts w:ascii="Times New Roman" w:eastAsia="BatangChe" w:hAnsi="Times New Roman"/>
          <w:sz w:val="26"/>
          <w:szCs w:val="26"/>
        </w:rPr>
        <w:t>канализования</w:t>
      </w:r>
      <w:proofErr w:type="spellEnd"/>
      <w:r w:rsidRPr="00BA61F1">
        <w:rPr>
          <w:rFonts w:ascii="Times New Roman" w:eastAsia="BatangChe" w:hAnsi="Times New Roman"/>
          <w:sz w:val="26"/>
          <w:szCs w:val="26"/>
        </w:rPr>
        <w:t xml:space="preserve"> стоков.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w:t>
      </w:r>
      <w:r w:rsidRPr="00BA61F1">
        <w:rPr>
          <w:rFonts w:ascii="Times New Roman" w:eastAsia="BatangChe" w:hAnsi="Times New Roman"/>
          <w:sz w:val="26"/>
          <w:szCs w:val="26"/>
        </w:rPr>
        <w:br/>
        <w:t xml:space="preserve">на них устанавливаются ограничения использования в соответствии </w:t>
      </w:r>
      <w:r w:rsidRPr="00BA61F1">
        <w:rPr>
          <w:rFonts w:ascii="Times New Roman" w:eastAsia="BatangChe" w:hAnsi="Times New Roman"/>
          <w:sz w:val="26"/>
          <w:szCs w:val="26"/>
        </w:rPr>
        <w:br/>
        <w:t>с законодательством Российской Федерации.</w:t>
      </w:r>
    </w:p>
    <w:p w:rsidR="0095352E" w:rsidRPr="00BA61F1" w:rsidRDefault="0095352E" w:rsidP="0095352E">
      <w:pPr>
        <w:autoSpaceDE w:val="0"/>
        <w:autoSpaceDN w:val="0"/>
        <w:adjustRightInd w:val="0"/>
        <w:ind w:firstLine="851"/>
        <w:outlineLvl w:val="1"/>
        <w:rPr>
          <w:b/>
          <w:sz w:val="26"/>
          <w:szCs w:val="26"/>
        </w:rPr>
      </w:pP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 xml:space="preserve">Статья 31.2. Зона малоэтажной многоквартирной жилой застройки </w:t>
      </w:r>
      <w:r w:rsidRPr="00BA61F1">
        <w:rPr>
          <w:b/>
          <w:sz w:val="26"/>
          <w:szCs w:val="26"/>
        </w:rPr>
        <w:br/>
        <w:t>(Ж-2)</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1. Зона малоэтажной многоквартирной жилой застройки (Ж-2) включает </w:t>
      </w:r>
      <w:r w:rsidRPr="00BA61F1">
        <w:rPr>
          <w:sz w:val="26"/>
          <w:szCs w:val="26"/>
        </w:rPr>
        <w:br/>
        <w:t>в себя участки территории сельского поселения «Линёво-Озёрское», предназначенные для застройки средней плотности с преимущественным размещением многоквартирных жилых домов малой этажности без прилегающих земельных участков.</w:t>
      </w:r>
    </w:p>
    <w:p w:rsidR="0095352E" w:rsidRPr="00BA61F1" w:rsidRDefault="0095352E" w:rsidP="0095352E">
      <w:pPr>
        <w:autoSpaceDE w:val="0"/>
        <w:autoSpaceDN w:val="0"/>
        <w:adjustRightInd w:val="0"/>
        <w:ind w:firstLine="851"/>
        <w:outlineLvl w:val="1"/>
        <w:rPr>
          <w:b/>
          <w:i/>
          <w:sz w:val="26"/>
          <w:szCs w:val="26"/>
          <w:u w:val="single"/>
        </w:rPr>
      </w:pPr>
      <w:r w:rsidRPr="00BA61F1">
        <w:rPr>
          <w:sz w:val="26"/>
          <w:szCs w:val="26"/>
        </w:rPr>
        <w:t xml:space="preserve">2. </w:t>
      </w:r>
      <w:r w:rsidRPr="00BA61F1">
        <w:rPr>
          <w:b/>
          <w:i/>
          <w:sz w:val="26"/>
          <w:szCs w:val="26"/>
          <w:u w:val="single"/>
        </w:rPr>
        <w:t>Основные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малоэтажная жилая застройка (многоквартирные жилые дома малой этажности без прилегающих земельных участков (до 3-х этажей);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объекты общественно-делового назначения, связанные с обслуживанием населения в данной зоне (детские дошкольные учреждения; начальные и средние общеобразовательные школы; многопрофильные учреждения дополнительного образования; отделения врачей общей практики; отделения, участковые пункты полиции, аптеки, магазины торговой площадью не более 150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обустройство и содержание коммуникаций (сети и сооружения инженерно-технического назначения, связанные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w:t>
      </w:r>
    </w:p>
    <w:p w:rsidR="0095352E" w:rsidRPr="00BA61F1" w:rsidRDefault="0095352E" w:rsidP="0095352E">
      <w:pPr>
        <w:tabs>
          <w:tab w:val="left" w:pos="993"/>
        </w:tabs>
        <w:autoSpaceDE w:val="0"/>
        <w:autoSpaceDN w:val="0"/>
        <w:adjustRightInd w:val="0"/>
        <w:ind w:firstLine="851"/>
        <w:outlineLvl w:val="1"/>
        <w:rPr>
          <w:b/>
          <w:i/>
          <w:sz w:val="26"/>
          <w:szCs w:val="26"/>
          <w:u w:val="single"/>
        </w:rPr>
      </w:pPr>
      <w:r w:rsidRPr="00BA61F1">
        <w:rPr>
          <w:b/>
          <w:i/>
          <w:sz w:val="26"/>
          <w:szCs w:val="26"/>
          <w:u w:val="single"/>
        </w:rPr>
        <w:t>Вспомогательные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автомобильные стоянки для обслуживания многоквартирных жилых домов из расчета не более чем 1 место на квартиру;</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подземные или полузаглубленные гаражи;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площадки для мусоросборников;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пожарной охраны (гидранты, резервуары, противопожарные водоемы);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детские площадки, площадки спортивных занятий с элементами озеленения.</w:t>
      </w:r>
    </w:p>
    <w:p w:rsidR="0095352E" w:rsidRPr="00BA61F1" w:rsidRDefault="0095352E" w:rsidP="0095352E">
      <w:pPr>
        <w:tabs>
          <w:tab w:val="left" w:pos="993"/>
        </w:tabs>
        <w:autoSpaceDE w:val="0"/>
        <w:autoSpaceDN w:val="0"/>
        <w:adjustRightInd w:val="0"/>
        <w:ind w:firstLine="851"/>
        <w:outlineLvl w:val="1"/>
        <w:rPr>
          <w:b/>
          <w:i/>
          <w:sz w:val="26"/>
          <w:szCs w:val="26"/>
          <w:u w:val="single"/>
        </w:rPr>
      </w:pPr>
      <w:r w:rsidRPr="00BA61F1">
        <w:rPr>
          <w:b/>
          <w:i/>
          <w:sz w:val="26"/>
          <w:szCs w:val="26"/>
          <w:u w:val="single"/>
        </w:rPr>
        <w:t>Условно разрешенные виды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многоквартирные жилые дома средней этажности без прилегающих земельных участков (4-5 этажей);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административно-делового назначения (офисы, отделения банков, отделения связи,</w:t>
      </w:r>
      <w:r w:rsidRPr="00BA61F1">
        <w:t xml:space="preserve"> </w:t>
      </w:r>
      <w:r w:rsidRPr="00BA61F1">
        <w:rPr>
          <w:rFonts w:ascii="Times New Roman" w:eastAsia="BatangChe" w:hAnsi="Times New Roman"/>
          <w:sz w:val="26"/>
          <w:szCs w:val="26"/>
        </w:rPr>
        <w:t>здания органов государственной власти и местного самоуправления и иные подобные объекты);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жилищно-эксплуатационные и аварийно-диспетчерские службы;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бытового обслуживания (пошивочные ателье, ремонтные мастерские бытовой техники, парикмахерские, гостиницы и иные подобные объекты);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предприятия общественного питания;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культовые здания и сооружения;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учреждения культуры и искусства;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магазины торговой площадью более 150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b/>
          <w:i/>
          <w:sz w:val="26"/>
          <w:szCs w:val="2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минимальный размер земельного участка для многоквартирных жилых домов – 30-60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на одну квартиру (без площади застройки);</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наземных стоянок легковых автомобилей из расчета – 25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одноэтажных гаражей легковых автомобилей из расчета – 30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минимальный размер земельного участка для трансформаторных подстанций, распределительных пунктов, котельных, иных коммунальных объектов, объектов инженерно-технического назначения, связанных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 0,001 га.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Минимальные отступы от границ земельных участков до зданий, строений, сооружений:</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отступ от красной линии улиц до линии </w:t>
      </w:r>
      <w:r w:rsidRPr="00BA61F1">
        <w:rPr>
          <w:rFonts w:ascii="Times New Roman" w:eastAsia="BatangChe" w:hAnsi="Times New Roman"/>
          <w:sz w:val="26"/>
          <w:szCs w:val="26"/>
        </w:rPr>
        <w:br/>
        <w:t>застройки – 5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от красной линии проездов до линии застройки – 3 м при осуществлении нового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3) Предельное количество этажей – 3.</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4) Максимальный процент застройки в границах земельного участка для многоквартирных жилых домов малой этажности – 60 %.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sz w:val="26"/>
          <w:szCs w:val="26"/>
        </w:rPr>
        <w:t>4.</w:t>
      </w:r>
      <w:r w:rsidRPr="00BA61F1">
        <w:rPr>
          <w:rFonts w:ascii="Times New Roman" w:eastAsia="BatangChe" w:hAnsi="Times New Roman"/>
          <w:b/>
          <w:i/>
          <w:sz w:val="26"/>
          <w:szCs w:val="26"/>
        </w:rPr>
        <w:t xml:space="preserve"> Ограничения: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в пределах придомовой территории запрещается размещение стоянки грузового транспорта;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на землях общего пользования не допускается ремонт автомобилей, складирование строительных материалов, хозяйственного инвентаря, мусора, за исключением специализированных площадок для установки мусорных контейнеров.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В случае если земельный участок или объект капитального строительства находится в границах зоны с особыми условиями использования территорий, </w:t>
      </w:r>
      <w:r w:rsidRPr="00BA61F1">
        <w:rPr>
          <w:rFonts w:ascii="Times New Roman" w:eastAsia="BatangChe" w:hAnsi="Times New Roman"/>
          <w:sz w:val="26"/>
          <w:szCs w:val="26"/>
        </w:rPr>
        <w:br/>
        <w:t xml:space="preserve">на них устанавливаются ограничения использования в соответствии </w:t>
      </w:r>
      <w:r w:rsidRPr="00BA61F1">
        <w:rPr>
          <w:rFonts w:ascii="Times New Roman" w:eastAsia="BatangChe" w:hAnsi="Times New Roman"/>
          <w:sz w:val="26"/>
          <w:szCs w:val="26"/>
        </w:rPr>
        <w:br/>
        <w:t>с законодательством Российской Федерации.</w:t>
      </w:r>
    </w:p>
    <w:p w:rsidR="0095352E" w:rsidRPr="00BA61F1" w:rsidRDefault="0095352E" w:rsidP="0095352E">
      <w:pPr>
        <w:autoSpaceDE w:val="0"/>
        <w:autoSpaceDN w:val="0"/>
        <w:adjustRightInd w:val="0"/>
        <w:ind w:firstLine="851"/>
        <w:outlineLvl w:val="1"/>
        <w:rPr>
          <w:b/>
          <w:sz w:val="26"/>
          <w:szCs w:val="26"/>
        </w:rPr>
      </w:pP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31.3. Зона развития жилой застройки (Ж-3)</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 Зона предназначена для обеспечения правовых условий формирования селитебных территорий при перспективном градостроительном развитии. При необходимости осуществляется зонирование таких территорий, и вносятся изменения в соответствии с порядком, предусмотренным Главой 7 настоящих Правил.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Градостроительные регламенты устанавливаются для данной зоны после определения типа застройки территории. Определение типа зоны производится на основании утвержденных генеральных планов и документации по планировке территории, разработанной с учетом требований нормативов градостроительного проектирования.</w:t>
      </w:r>
    </w:p>
    <w:p w:rsidR="0095352E" w:rsidRDefault="0095352E" w:rsidP="0095352E">
      <w:pPr>
        <w:autoSpaceDE w:val="0"/>
        <w:autoSpaceDN w:val="0"/>
        <w:adjustRightInd w:val="0"/>
        <w:ind w:firstLine="851"/>
        <w:outlineLvl w:val="1"/>
        <w:rPr>
          <w:b/>
          <w:sz w:val="26"/>
          <w:szCs w:val="26"/>
        </w:rPr>
      </w:pP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32. Градостроительные регламенты. Общественно-деловые зоны (О)</w:t>
      </w:r>
    </w:p>
    <w:p w:rsidR="0095352E" w:rsidRPr="00BA61F1" w:rsidRDefault="0095352E" w:rsidP="0095352E">
      <w:pPr>
        <w:autoSpaceDE w:val="0"/>
        <w:autoSpaceDN w:val="0"/>
        <w:adjustRightInd w:val="0"/>
        <w:ind w:firstLine="851"/>
        <w:outlineLvl w:val="1"/>
        <w:rPr>
          <w:sz w:val="26"/>
          <w:szCs w:val="26"/>
        </w:rPr>
      </w:pPr>
      <w:r w:rsidRPr="00BA61F1">
        <w:rPr>
          <w:sz w:val="26"/>
          <w:szCs w:val="26"/>
        </w:rPr>
        <w:t>1. Общественно-деловые зоны (О) предназначены для строительства, содержания и использования зданий, в целях обеспечения удовлетворения бытовых, социальных и духовных потребностей населения.</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32.1. Зона делового, общественного и коммерческого назначения (О-1)</w:t>
      </w:r>
    </w:p>
    <w:p w:rsidR="0095352E" w:rsidRPr="00BA61F1" w:rsidRDefault="0095352E" w:rsidP="0095352E">
      <w:pPr>
        <w:autoSpaceDE w:val="0"/>
        <w:autoSpaceDN w:val="0"/>
        <w:adjustRightInd w:val="0"/>
        <w:ind w:firstLine="851"/>
        <w:outlineLvl w:val="1"/>
        <w:rPr>
          <w:sz w:val="26"/>
          <w:szCs w:val="26"/>
        </w:rPr>
      </w:pPr>
      <w:r w:rsidRPr="00BA61F1">
        <w:rPr>
          <w:sz w:val="26"/>
          <w:szCs w:val="26"/>
        </w:rPr>
        <w:t>1. Зона делового, общественного и коммерческого назначения выделена для создания правовых условий формирования разнообразных объектов, связанных, прежде всего с удовлетворением периодических и эпизодических потребностей населения в обслуживании при соблюдении нижеприведенных видов разрешенного использования земельных участков и объектов капитального строительства.</w:t>
      </w:r>
    </w:p>
    <w:p w:rsidR="0095352E" w:rsidRPr="00BA61F1" w:rsidRDefault="0095352E" w:rsidP="0095352E">
      <w:pPr>
        <w:rPr>
          <w:b/>
          <w:i/>
          <w:sz w:val="26"/>
          <w:szCs w:val="26"/>
          <w:u w:val="single"/>
        </w:rPr>
      </w:pPr>
      <w:r w:rsidRPr="00BA61F1">
        <w:rPr>
          <w:sz w:val="26"/>
          <w:szCs w:val="26"/>
        </w:rPr>
        <w:t>2</w:t>
      </w:r>
      <w:r w:rsidRPr="00BA61F1">
        <w:rPr>
          <w:b/>
          <w:i/>
          <w:sz w:val="26"/>
          <w:szCs w:val="26"/>
          <w:u w:val="single"/>
        </w:rPr>
        <w:t>. Основные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 xml:space="preserve">здания, предназначенные для размещения органов государственной власти и органов местного самоуправления;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административные, деловые, общественные учреждения и организации различного значения;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r>
      <w:proofErr w:type="gramStart"/>
      <w:r w:rsidRPr="00BA61F1">
        <w:rPr>
          <w:rFonts w:ascii="Times New Roman" w:eastAsia="BatangChe" w:hAnsi="Times New Roman"/>
          <w:sz w:val="26"/>
          <w:szCs w:val="26"/>
        </w:rPr>
        <w:t>многофункциональные деловые</w:t>
      </w:r>
      <w:proofErr w:type="gramEnd"/>
      <w:r w:rsidRPr="00BA61F1">
        <w:rPr>
          <w:rFonts w:ascii="Times New Roman" w:eastAsia="BatangChe" w:hAnsi="Times New Roman"/>
          <w:sz w:val="26"/>
          <w:szCs w:val="26"/>
        </w:rPr>
        <w:t xml:space="preserve"> и обслуживающие здания (офисы, представительства, кредитно-финансовые учреждения, судебные и юридические органы, проектные, научно-исследовательские и изыскательские организации, не требующие создания санитарно-защитной зоны);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учреждения культуры, искусства, религии (музеи, выставочные залы, театрально-зрелищные предприятия, концертные организации, религиозные организации, конфессиональные объекты); </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торговли (торговые центры, магазины, рынки);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предприятия общественного питания (рестораны, кафе, столовые);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бытового обслуживания (ремонтные мастерские, ателье, химчистки, прачечные, фотоателье, парикмахерские, предприятия по прокату, банно-оздоровительные комплексы, иные подобные объекты);</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обустройство и содержание коммуникаций (сети и сооружения инженерно-технического назначения, связанные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иные объекты, связанные с целевым назначением зоны.</w:t>
      </w:r>
    </w:p>
    <w:p w:rsidR="0095352E" w:rsidRPr="00BA61F1" w:rsidRDefault="0095352E" w:rsidP="0095352E">
      <w:pPr>
        <w:ind w:firstLine="851"/>
        <w:rPr>
          <w:b/>
          <w:i/>
          <w:sz w:val="26"/>
          <w:szCs w:val="26"/>
          <w:u w:val="single"/>
        </w:rPr>
      </w:pPr>
      <w:r w:rsidRPr="00BA61F1">
        <w:rPr>
          <w:b/>
          <w:i/>
          <w:sz w:val="26"/>
          <w:szCs w:val="26"/>
          <w:u w:val="single"/>
        </w:rPr>
        <w:t xml:space="preserve">Вспомогательные виды разрешенного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открытые автомобильные стоянки для временного хранения индивидуальных легковых автомобилей;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скверы, аллеи;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детские площадки, площадки для отдыха и спортивных занятий </w:t>
      </w:r>
      <w:r w:rsidRPr="00BA61F1">
        <w:rPr>
          <w:rFonts w:ascii="Times New Roman" w:eastAsia="BatangChe" w:hAnsi="Times New Roman"/>
          <w:sz w:val="26"/>
          <w:szCs w:val="26"/>
        </w:rPr>
        <w:br/>
        <w:t>с элементами озеленения.</w:t>
      </w:r>
    </w:p>
    <w:p w:rsidR="0095352E" w:rsidRPr="00BA61F1" w:rsidRDefault="0095352E" w:rsidP="0095352E">
      <w:pPr>
        <w:ind w:firstLine="851"/>
        <w:rPr>
          <w:b/>
          <w:i/>
          <w:sz w:val="26"/>
          <w:szCs w:val="26"/>
          <w:u w:val="single"/>
        </w:rPr>
      </w:pPr>
      <w:r w:rsidRPr="00BA61F1">
        <w:rPr>
          <w:b/>
          <w:i/>
          <w:sz w:val="26"/>
          <w:szCs w:val="26"/>
          <w:u w:val="single"/>
        </w:rPr>
        <w:t xml:space="preserve">Условно разрешенные виды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жилые дома различных типов;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многофункциональные здания (административные, обслуживающие </w:t>
      </w:r>
      <w:r w:rsidRPr="00BA61F1">
        <w:rPr>
          <w:rFonts w:ascii="Times New Roman" w:eastAsia="BatangChe" w:hAnsi="Times New Roman"/>
          <w:sz w:val="26"/>
          <w:szCs w:val="26"/>
        </w:rPr>
        <w:br/>
        <w:t>и деловые объекты в комплексе с жилыми зданиями);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залы аттракционов и игровых автоматов.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b/>
          <w:i/>
          <w:sz w:val="26"/>
          <w:szCs w:val="2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размер земельного участка – 0,1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наземных стоянок легковых автомобилей из расчета – 25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одноэтажных гаражей легковых автомобилей из расчета – 30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размер земельного участка для трансформаторных подстанций, распределительных пунктов, котельных, иных коммунальных объектов, объектов инженерно-технического </w:t>
      </w:r>
      <w:r w:rsidRPr="00BA61F1">
        <w:rPr>
          <w:rFonts w:ascii="Times New Roman" w:eastAsia="BatangChe" w:hAnsi="Times New Roman"/>
          <w:sz w:val="26"/>
          <w:szCs w:val="26"/>
        </w:rPr>
        <w:lastRenderedPageBreak/>
        <w:t xml:space="preserve">назначения, связанных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 0,001 га.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Размер земельного участка, предназначенного для зданий общественно-делового назначения, определяется по нормативам, приведенным в приложении</w:t>
      </w:r>
      <w:proofErr w:type="gramStart"/>
      <w:r w:rsidRPr="00BA61F1">
        <w:rPr>
          <w:rFonts w:ascii="Times New Roman" w:eastAsia="BatangChe" w:hAnsi="Times New Roman"/>
          <w:sz w:val="26"/>
          <w:szCs w:val="26"/>
        </w:rPr>
        <w:t xml:space="preserve"> Ж</w:t>
      </w:r>
      <w:proofErr w:type="gramEnd"/>
      <w:r w:rsidRPr="00BA61F1">
        <w:rPr>
          <w:rFonts w:ascii="Times New Roman" w:eastAsia="BatangChe" w:hAnsi="Times New Roman"/>
          <w:sz w:val="26"/>
          <w:szCs w:val="26"/>
        </w:rPr>
        <w:t xml:space="preserve"> СП 42.13330.2011. Свод правил. «Градостроительство. Планировка и застройка городских и сельских поселений. Актуализированная редакция </w:t>
      </w:r>
      <w:proofErr w:type="spellStart"/>
      <w:r w:rsidRPr="00BA61F1">
        <w:rPr>
          <w:rFonts w:ascii="Times New Roman" w:eastAsia="BatangChe" w:hAnsi="Times New Roman"/>
          <w:sz w:val="26"/>
          <w:szCs w:val="26"/>
        </w:rPr>
        <w:t>СНиП</w:t>
      </w:r>
      <w:proofErr w:type="spellEnd"/>
      <w:r w:rsidRPr="00BA61F1">
        <w:rPr>
          <w:rFonts w:ascii="Times New Roman" w:eastAsia="BatangChe" w:hAnsi="Times New Roman"/>
          <w:sz w:val="26"/>
          <w:szCs w:val="26"/>
        </w:rPr>
        <w:t xml:space="preserve"> 2.07.01-89*» или по заданию на проектирование.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Высота и размеры в плане зданий предприятий обслуживания должны соответствовать требованиям к застройке земельных участков жилой зоны, для которой организуется общественно-деловая зона.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Минимальные отступы от границ земельных участков до зданий, строений, сооружений:</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отступ от красной линии улиц до линии </w:t>
      </w:r>
      <w:r w:rsidRPr="00BA61F1">
        <w:rPr>
          <w:rFonts w:ascii="Times New Roman" w:eastAsia="BatangChe" w:hAnsi="Times New Roman"/>
          <w:sz w:val="26"/>
          <w:szCs w:val="26"/>
        </w:rPr>
        <w:br/>
        <w:t>застройки – 5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от красной линии проездов до линии застройки – 3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отступ от границ земельного участка, за пределами которых запрещено строительство зданий, строений, </w:t>
      </w:r>
      <w:r w:rsidRPr="00BA61F1">
        <w:rPr>
          <w:rFonts w:ascii="Times New Roman" w:eastAsia="BatangChe" w:hAnsi="Times New Roman"/>
          <w:sz w:val="26"/>
          <w:szCs w:val="26"/>
        </w:rPr>
        <w:br/>
        <w:t>сооружений – 3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прочих хозяйственных построек, строений, сооружений вспомогательного использования, открытых стоянок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Размещение зданий по красной линии допускается в условиях реконструкции сложившейся застройки при соответствующем обосновании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Расстояние от зданий и сооружений до деревьев и кустарников следует принимать: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высокорослых деревьев – 4 м; </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w:t>
      </w:r>
      <w:proofErr w:type="spellStart"/>
      <w:r w:rsidRPr="00BA61F1">
        <w:rPr>
          <w:rFonts w:ascii="Times New Roman" w:eastAsia="BatangChe" w:hAnsi="Times New Roman"/>
          <w:sz w:val="26"/>
          <w:szCs w:val="26"/>
        </w:rPr>
        <w:t>среднерослых</w:t>
      </w:r>
      <w:proofErr w:type="spellEnd"/>
      <w:r w:rsidRPr="00BA61F1">
        <w:rPr>
          <w:rFonts w:ascii="Times New Roman" w:eastAsia="BatangChe" w:hAnsi="Times New Roman"/>
          <w:sz w:val="26"/>
          <w:szCs w:val="26"/>
        </w:rPr>
        <w:t xml:space="preserve"> деревьев – 2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кустарников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 Предельное количество этажей – 3.</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в данной зоне – </w:t>
      </w:r>
      <w:r w:rsidRPr="00BA61F1">
        <w:rPr>
          <w:rFonts w:ascii="Times New Roman" w:eastAsia="BatangChe" w:hAnsi="Times New Roman"/>
          <w:sz w:val="26"/>
          <w:szCs w:val="26"/>
        </w:rPr>
        <w:br/>
        <w:t>50-60 %.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Допускается изменение максимального процента застройки по заданию на проектирование и с учетом особенностей конкретного объекта.</w:t>
      </w:r>
    </w:p>
    <w:p w:rsidR="0095352E" w:rsidRPr="00BA61F1" w:rsidRDefault="0095352E" w:rsidP="0095352E">
      <w:pPr>
        <w:autoSpaceDE w:val="0"/>
        <w:autoSpaceDN w:val="0"/>
        <w:adjustRightInd w:val="0"/>
        <w:ind w:firstLine="851"/>
        <w:outlineLvl w:val="1"/>
        <w:rPr>
          <w:b/>
          <w:i/>
          <w:sz w:val="26"/>
          <w:szCs w:val="26"/>
        </w:rPr>
      </w:pPr>
      <w:r w:rsidRPr="00BA61F1">
        <w:rPr>
          <w:sz w:val="26"/>
          <w:szCs w:val="26"/>
        </w:rPr>
        <w:t>4.</w:t>
      </w:r>
      <w:r w:rsidRPr="00BA61F1">
        <w:rPr>
          <w:b/>
          <w:i/>
          <w:sz w:val="26"/>
          <w:szCs w:val="26"/>
        </w:rPr>
        <w:t xml:space="preserve"> Ограничения</w:t>
      </w:r>
    </w:p>
    <w:p w:rsidR="0095352E" w:rsidRPr="00BA61F1" w:rsidRDefault="0095352E" w:rsidP="0095352E">
      <w:pPr>
        <w:autoSpaceDE w:val="0"/>
        <w:autoSpaceDN w:val="0"/>
        <w:adjustRightInd w:val="0"/>
        <w:ind w:firstLine="851"/>
        <w:outlineLvl w:val="1"/>
        <w:rPr>
          <w:sz w:val="26"/>
          <w:szCs w:val="26"/>
        </w:rPr>
      </w:pPr>
      <w:r w:rsidRPr="00BA61F1">
        <w:rPr>
          <w:sz w:val="26"/>
          <w:szCs w:val="26"/>
        </w:rPr>
        <w:t>При выполнении отделки фасадов зданий и сооружений юридические лица, индивидуальные предприниматели и управляющие организации обязаны обеспечить:</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применение наиболее эффективных методов, долговечных материалов, учитывающих природно-климатические условия Забайкальского края, требования по </w:t>
      </w:r>
      <w:proofErr w:type="spellStart"/>
      <w:r w:rsidRPr="00BA61F1">
        <w:rPr>
          <w:rFonts w:ascii="Times New Roman" w:eastAsia="BatangChe" w:hAnsi="Times New Roman"/>
          <w:sz w:val="26"/>
          <w:szCs w:val="26"/>
        </w:rPr>
        <w:t>энергоэффективности</w:t>
      </w:r>
      <w:proofErr w:type="spellEnd"/>
      <w:r w:rsidRPr="00BA61F1">
        <w:rPr>
          <w:rFonts w:ascii="Times New Roman" w:eastAsia="BatangChe" w:hAnsi="Times New Roman"/>
          <w:sz w:val="26"/>
          <w:szCs w:val="26"/>
        </w:rPr>
        <w:t xml:space="preserve"> и обеспечивающих создание современного архитектурного облика застройки и высокое качество среды обитания населения;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соблюдение единого архитектурно-стилевого решения в пределах одного здания, если объе</w:t>
      </w:r>
      <w:proofErr w:type="gramStart"/>
      <w:r w:rsidRPr="00BA61F1">
        <w:rPr>
          <w:rFonts w:ascii="Times New Roman" w:eastAsia="BatangChe" w:hAnsi="Times New Roman"/>
          <w:sz w:val="26"/>
          <w:szCs w:val="26"/>
        </w:rPr>
        <w:t>кт встр</w:t>
      </w:r>
      <w:proofErr w:type="gramEnd"/>
      <w:r w:rsidRPr="00BA61F1">
        <w:rPr>
          <w:rFonts w:ascii="Times New Roman" w:eastAsia="BatangChe" w:hAnsi="Times New Roman"/>
          <w:sz w:val="26"/>
          <w:szCs w:val="26"/>
        </w:rPr>
        <w:t>оен в это здание или пристроен к нему.</w:t>
      </w:r>
    </w:p>
    <w:p w:rsidR="0095352E" w:rsidRPr="00BA61F1" w:rsidRDefault="0095352E" w:rsidP="0095352E">
      <w:pPr>
        <w:autoSpaceDE w:val="0"/>
        <w:autoSpaceDN w:val="0"/>
        <w:adjustRightInd w:val="0"/>
        <w:ind w:firstLine="851"/>
        <w:outlineLvl w:val="1"/>
        <w:rPr>
          <w:sz w:val="26"/>
          <w:szCs w:val="26"/>
        </w:rPr>
      </w:pPr>
      <w:r w:rsidRPr="00BA61F1">
        <w:rPr>
          <w:sz w:val="26"/>
          <w:szCs w:val="26"/>
        </w:rPr>
        <w:lastRenderedPageBreak/>
        <w:t>Не допускается размещать специализированные магазины строительных материалов, магазины с наличием в них взрывоопасных веществ и материалов, также предприятий бытового обслуживания, в которых применяются легковоспламеняющиеся жидкости, (за исключением парикмахерских, мастерских по ремонту обуви), объекты ритуальных услуг и предприятия по изготовления памятников.</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32.2. Зона размещения объектов социального и коммунально-бытового назначения (О-2)</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1. Зона размещения объектов социального и коммунально-бытового назначения выделена для создания правовых условий формирования разнообразных объектов, связанных, прежде всего с предоставлением бытовых </w:t>
      </w:r>
      <w:r w:rsidRPr="00BA61F1">
        <w:rPr>
          <w:sz w:val="26"/>
          <w:szCs w:val="26"/>
        </w:rPr>
        <w:br/>
        <w:t>и социальных услуг населению при соблюдении нижеприведенных видов разрешенного использования земельных участков и объектов капитального строительства.</w:t>
      </w:r>
    </w:p>
    <w:p w:rsidR="0095352E" w:rsidRPr="00BA61F1" w:rsidRDefault="0095352E" w:rsidP="0095352E">
      <w:pPr>
        <w:ind w:firstLine="851"/>
        <w:rPr>
          <w:b/>
          <w:i/>
          <w:sz w:val="26"/>
          <w:szCs w:val="26"/>
          <w:u w:val="single"/>
        </w:rPr>
      </w:pPr>
      <w:r w:rsidRPr="00BA61F1">
        <w:rPr>
          <w:sz w:val="26"/>
          <w:szCs w:val="26"/>
        </w:rPr>
        <w:t>2</w:t>
      </w:r>
      <w:r w:rsidRPr="00BA61F1">
        <w:rPr>
          <w:b/>
          <w:i/>
          <w:sz w:val="26"/>
          <w:szCs w:val="26"/>
          <w:u w:val="single"/>
        </w:rPr>
        <w:t>. Основные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здания, предназначенные для размещения органов государственной власти и органов местного самоуправления;</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организации обязательного социального обеспечения и объекты предоставления социальных услуг (служба занятости населения, дома престарелых, дома ребенка, детские дома, пункты питания малоимущих граждан, службы психологической и бесплатной юридической помощи, социальные службы, пенсионные службы);</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бытового обслуживания (ремонтные мастерские, ателье, химчистки, прачечные, фотоателье, парикмахерские, предприятия по прокату, банно-оздоровительные комплексы, иные подобные объекты);</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учреждения жилищно-коммунального хозяйства;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ветеринарные лечебницы (ветеринарные клиники, ветеринарные пункты, ветеринарные аптеки);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обустройство и содержание коммуникаций (сети и сооружения инженерно-технического назначения, связанные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иные объекты, связанные с целевым назначением зоны.</w:t>
      </w:r>
    </w:p>
    <w:p w:rsidR="0095352E" w:rsidRPr="00BA61F1" w:rsidRDefault="0095352E" w:rsidP="0095352E">
      <w:pPr>
        <w:ind w:firstLine="851"/>
        <w:rPr>
          <w:b/>
          <w:i/>
          <w:sz w:val="26"/>
          <w:szCs w:val="26"/>
          <w:u w:val="single"/>
        </w:rPr>
      </w:pPr>
      <w:r w:rsidRPr="00BA61F1">
        <w:rPr>
          <w:b/>
          <w:i/>
          <w:sz w:val="26"/>
          <w:szCs w:val="26"/>
          <w:u w:val="single"/>
        </w:rPr>
        <w:t xml:space="preserve">Вспомогательные виды разрешенного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открытые автомобильные стоянки для временного хранения индивидуальных легковых автомобилей;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скверы, аллеи;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детские площадки, площадки для отдыха и спортивных занятий </w:t>
      </w:r>
      <w:r w:rsidRPr="00BA61F1">
        <w:rPr>
          <w:rFonts w:ascii="Times New Roman" w:eastAsia="BatangChe" w:hAnsi="Times New Roman"/>
          <w:sz w:val="26"/>
          <w:szCs w:val="26"/>
        </w:rPr>
        <w:br/>
        <w:t>с элементами озеленения.</w:t>
      </w:r>
    </w:p>
    <w:p w:rsidR="0095352E" w:rsidRPr="00BA61F1" w:rsidRDefault="0095352E" w:rsidP="0095352E">
      <w:pPr>
        <w:ind w:firstLine="851"/>
        <w:rPr>
          <w:b/>
          <w:i/>
          <w:sz w:val="26"/>
          <w:szCs w:val="26"/>
          <w:u w:val="single"/>
        </w:rPr>
      </w:pPr>
      <w:r w:rsidRPr="00BA61F1">
        <w:rPr>
          <w:b/>
          <w:i/>
          <w:sz w:val="26"/>
          <w:szCs w:val="26"/>
          <w:u w:val="single"/>
        </w:rPr>
        <w:t xml:space="preserve">Условно разрешенные виды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жилые дома различных типов;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многофункциональные здания (административные, обслуживающие </w:t>
      </w:r>
      <w:r w:rsidRPr="00BA61F1">
        <w:rPr>
          <w:rFonts w:ascii="Times New Roman" w:eastAsia="BatangChe" w:hAnsi="Times New Roman"/>
          <w:sz w:val="26"/>
          <w:szCs w:val="26"/>
        </w:rPr>
        <w:br/>
        <w:t>и деловые объекты в комплексе с жилыми зданиями).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b/>
          <w:i/>
          <w:sz w:val="26"/>
          <w:szCs w:val="26"/>
        </w:rPr>
        <w:lastRenderedPageBreak/>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размер земельного участка – 0,1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наземных стоянок легковых автомобилей из расчета – 25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одноэтажных гаражей легковых автомобилей из расчета – 30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размер земельного участка для трансформаторных подстанций, распределительных пунктов, котельных, иных коммунальных объектов, объектов инженерно-технического назначения, связанных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 0,001 га.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Размер земельного участка, предназначенного для зданий общественно-делового назначения, определяется по нормативам, приведенным в приложении</w:t>
      </w:r>
      <w:proofErr w:type="gramStart"/>
      <w:r w:rsidRPr="00BA61F1">
        <w:rPr>
          <w:rFonts w:ascii="Times New Roman" w:eastAsia="BatangChe" w:hAnsi="Times New Roman"/>
          <w:sz w:val="26"/>
          <w:szCs w:val="26"/>
        </w:rPr>
        <w:t xml:space="preserve"> Ж</w:t>
      </w:r>
      <w:proofErr w:type="gramEnd"/>
      <w:r w:rsidRPr="00BA61F1">
        <w:rPr>
          <w:rFonts w:ascii="Times New Roman" w:eastAsia="BatangChe" w:hAnsi="Times New Roman"/>
          <w:sz w:val="26"/>
          <w:szCs w:val="26"/>
        </w:rPr>
        <w:t xml:space="preserve"> СП 42.13330.2011. Свод правил. «Градостроительство. Планировка и застройка городских и сельских поселений. Актуализированная редакция </w:t>
      </w:r>
      <w:proofErr w:type="spellStart"/>
      <w:r w:rsidRPr="00BA61F1">
        <w:rPr>
          <w:rFonts w:ascii="Times New Roman" w:eastAsia="BatangChe" w:hAnsi="Times New Roman"/>
          <w:sz w:val="26"/>
          <w:szCs w:val="26"/>
        </w:rPr>
        <w:t>СНиП</w:t>
      </w:r>
      <w:proofErr w:type="spellEnd"/>
      <w:r w:rsidRPr="00BA61F1">
        <w:rPr>
          <w:rFonts w:ascii="Times New Roman" w:eastAsia="BatangChe" w:hAnsi="Times New Roman"/>
          <w:sz w:val="26"/>
          <w:szCs w:val="26"/>
        </w:rPr>
        <w:t xml:space="preserve"> 2.07.01-89*» или по заданию на проектирование.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Высота и размеры в плане зданий предприятий обслуживания должны соответствовать требованиям к застройке земельных участков жилой зоны, для которой организуется общественно-деловая зона.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Минимальные отступы от границ земельных участков до зданий, строений, сооружений:</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отступ от красной линии улиц до линии </w:t>
      </w:r>
      <w:r w:rsidRPr="00BA61F1">
        <w:rPr>
          <w:rFonts w:ascii="Times New Roman" w:eastAsia="BatangChe" w:hAnsi="Times New Roman"/>
          <w:sz w:val="26"/>
          <w:szCs w:val="26"/>
        </w:rPr>
        <w:br/>
        <w:t>застройки – 5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от красной линии проездов до линии застройки – 3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отступ от границ земельного участка, за пределами которых запрещено строительство зданий, строений, </w:t>
      </w:r>
      <w:r w:rsidRPr="00BA61F1">
        <w:rPr>
          <w:rFonts w:ascii="Times New Roman" w:eastAsia="BatangChe" w:hAnsi="Times New Roman"/>
          <w:sz w:val="26"/>
          <w:szCs w:val="26"/>
        </w:rPr>
        <w:br/>
        <w:t>сооружений – 3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прочих хозяйственных построек, строений, сооружений вспомогательного использования, открытых стоянок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Размещение зданий по красной линии допускается в условиях реконструкции сложившейся застройки при соответствующем обосновании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Расстояние от зданий и сооружений до деревьев и кустарников следует принимать: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высокорослых деревьев – 4 м; </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w:t>
      </w:r>
      <w:proofErr w:type="spellStart"/>
      <w:r w:rsidRPr="00BA61F1">
        <w:rPr>
          <w:rFonts w:ascii="Times New Roman" w:eastAsia="BatangChe" w:hAnsi="Times New Roman"/>
          <w:sz w:val="26"/>
          <w:szCs w:val="26"/>
        </w:rPr>
        <w:t>среднерослых</w:t>
      </w:r>
      <w:proofErr w:type="spellEnd"/>
      <w:r w:rsidRPr="00BA61F1">
        <w:rPr>
          <w:rFonts w:ascii="Times New Roman" w:eastAsia="BatangChe" w:hAnsi="Times New Roman"/>
          <w:sz w:val="26"/>
          <w:szCs w:val="26"/>
        </w:rPr>
        <w:t xml:space="preserve"> деревьев – 2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кустарников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 Предельное количество этажей – 3.</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в данной зоне – </w:t>
      </w:r>
      <w:r w:rsidRPr="00BA61F1">
        <w:rPr>
          <w:rFonts w:ascii="Times New Roman" w:eastAsia="BatangChe" w:hAnsi="Times New Roman"/>
          <w:sz w:val="26"/>
          <w:szCs w:val="26"/>
        </w:rPr>
        <w:br/>
        <w:t>50-60 %.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Допускается изменение максимального процента застройки по заданию на проектирование и с учетом особенностей конкретного объекта.</w:t>
      </w:r>
    </w:p>
    <w:p w:rsidR="0095352E" w:rsidRPr="00BA61F1" w:rsidRDefault="0095352E" w:rsidP="0095352E">
      <w:pPr>
        <w:autoSpaceDE w:val="0"/>
        <w:autoSpaceDN w:val="0"/>
        <w:adjustRightInd w:val="0"/>
        <w:ind w:firstLine="851"/>
        <w:outlineLvl w:val="1"/>
        <w:rPr>
          <w:b/>
          <w:i/>
          <w:sz w:val="26"/>
          <w:szCs w:val="26"/>
        </w:rPr>
      </w:pPr>
      <w:r w:rsidRPr="00BA61F1">
        <w:rPr>
          <w:sz w:val="26"/>
          <w:szCs w:val="26"/>
        </w:rPr>
        <w:t>4.</w:t>
      </w:r>
      <w:r w:rsidRPr="00BA61F1">
        <w:rPr>
          <w:b/>
          <w:i/>
          <w:sz w:val="26"/>
          <w:szCs w:val="26"/>
        </w:rPr>
        <w:t xml:space="preserve"> Ограничения</w:t>
      </w:r>
    </w:p>
    <w:p w:rsidR="0095352E" w:rsidRPr="00BA61F1" w:rsidRDefault="0095352E" w:rsidP="0095352E">
      <w:pPr>
        <w:autoSpaceDE w:val="0"/>
        <w:autoSpaceDN w:val="0"/>
        <w:adjustRightInd w:val="0"/>
        <w:ind w:firstLine="851"/>
        <w:outlineLvl w:val="1"/>
        <w:rPr>
          <w:sz w:val="26"/>
          <w:szCs w:val="26"/>
        </w:rPr>
      </w:pPr>
      <w:r w:rsidRPr="00BA61F1">
        <w:rPr>
          <w:sz w:val="26"/>
          <w:szCs w:val="26"/>
        </w:rPr>
        <w:t>При выполнении отделки фасадов зданий и сооружений юридические лица, индивидуальные предприниматели и управляющие организации обязаны обеспечить:</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применение наиболее эффективных методов, долговечных материалов, учитывающих природно-климатические условия Забайкальского края, требования по </w:t>
      </w:r>
      <w:proofErr w:type="spellStart"/>
      <w:r w:rsidRPr="00BA61F1">
        <w:rPr>
          <w:rFonts w:ascii="Times New Roman" w:eastAsia="BatangChe" w:hAnsi="Times New Roman"/>
          <w:sz w:val="26"/>
          <w:szCs w:val="26"/>
        </w:rPr>
        <w:t>энергоэффективности</w:t>
      </w:r>
      <w:proofErr w:type="spellEnd"/>
      <w:r w:rsidRPr="00BA61F1">
        <w:rPr>
          <w:rFonts w:ascii="Times New Roman" w:eastAsia="BatangChe" w:hAnsi="Times New Roman"/>
          <w:sz w:val="26"/>
          <w:szCs w:val="26"/>
        </w:rPr>
        <w:t xml:space="preserve"> и обеспечивающих создание современного архитектурного облика застройки и высокое качество среды обитания населения;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соблюдение единого архитектурно-стилевого решения в пределах одного здания, если объе</w:t>
      </w:r>
      <w:proofErr w:type="gramStart"/>
      <w:r w:rsidRPr="00BA61F1">
        <w:rPr>
          <w:rFonts w:ascii="Times New Roman" w:eastAsia="BatangChe" w:hAnsi="Times New Roman"/>
          <w:sz w:val="26"/>
          <w:szCs w:val="26"/>
        </w:rPr>
        <w:t>кт встр</w:t>
      </w:r>
      <w:proofErr w:type="gramEnd"/>
      <w:r w:rsidRPr="00BA61F1">
        <w:rPr>
          <w:rFonts w:ascii="Times New Roman" w:eastAsia="BatangChe" w:hAnsi="Times New Roman"/>
          <w:sz w:val="26"/>
          <w:szCs w:val="26"/>
        </w:rPr>
        <w:t>оен в это здание или пристроен к нему.</w:t>
      </w:r>
    </w:p>
    <w:p w:rsidR="0095352E" w:rsidRPr="00BA61F1" w:rsidRDefault="0095352E" w:rsidP="0095352E">
      <w:pPr>
        <w:autoSpaceDE w:val="0"/>
        <w:autoSpaceDN w:val="0"/>
        <w:adjustRightInd w:val="0"/>
        <w:ind w:firstLine="851"/>
        <w:outlineLvl w:val="1"/>
        <w:rPr>
          <w:sz w:val="26"/>
          <w:szCs w:val="26"/>
        </w:rPr>
      </w:pPr>
      <w:r w:rsidRPr="00BA61F1">
        <w:rPr>
          <w:sz w:val="26"/>
          <w:szCs w:val="26"/>
        </w:rPr>
        <w:t>Не допускается размещать специализированные магазины строительных материалов, магазины с наличием в них взрывоопасных веществ и материалов, также предприятий бытового обслуживания, в которых применяются легковоспламеняющиеся жидкости, (за исключением парикмахерских, мастерских по ремонту обуви), объекты ритуальных услуг и предприятия по изготовления памятников.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sz w:val="26"/>
          <w:szCs w:val="26"/>
        </w:rPr>
      </w:pPr>
      <w:r w:rsidRPr="00BA61F1">
        <w:rPr>
          <w:rFonts w:ascii="Times New Roman" w:eastAsia="BatangChe" w:hAnsi="Times New Roman"/>
          <w:b/>
          <w:sz w:val="26"/>
          <w:szCs w:val="26"/>
        </w:rPr>
        <w:t>Статья 32.3. Зона учреждений образования и просвещения (О-3)</w:t>
      </w:r>
    </w:p>
    <w:p w:rsidR="0095352E" w:rsidRPr="00BA61F1" w:rsidRDefault="0095352E" w:rsidP="0095352E">
      <w:pPr>
        <w:autoSpaceDE w:val="0"/>
        <w:autoSpaceDN w:val="0"/>
        <w:adjustRightInd w:val="0"/>
        <w:ind w:firstLine="851"/>
        <w:outlineLvl w:val="1"/>
        <w:rPr>
          <w:sz w:val="26"/>
          <w:szCs w:val="26"/>
        </w:rPr>
      </w:pPr>
      <w:r w:rsidRPr="00BA61F1">
        <w:rPr>
          <w:sz w:val="26"/>
          <w:szCs w:val="26"/>
        </w:rPr>
        <w:t>1. Зона учреждений образования и просвещения выделена для создания правовых условий формирования разнообразных объектов, связанных, прежде всего с предоставлением образовательных услуг и просвещением населения при соблюдении нижеприведенных видов разрешенного использования земельных участков 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sz w:val="26"/>
          <w:szCs w:val="26"/>
        </w:rPr>
        <w:t xml:space="preserve">2. </w:t>
      </w:r>
      <w:r w:rsidRPr="00BA61F1">
        <w:rPr>
          <w:rFonts w:ascii="Times New Roman" w:eastAsia="BatangChe" w:hAnsi="Times New Roman"/>
          <w:b/>
          <w:i/>
          <w:sz w:val="26"/>
          <w:szCs w:val="26"/>
          <w:u w:val="single"/>
        </w:rPr>
        <w:t>Основные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образовательные учреждения (дошкольные, общеобразовательные, начального, среднего, </w:t>
      </w:r>
      <w:proofErr w:type="gramStart"/>
      <w:r w:rsidRPr="00BA61F1">
        <w:rPr>
          <w:rFonts w:ascii="Times New Roman" w:eastAsia="BatangChe" w:hAnsi="Times New Roman"/>
          <w:sz w:val="26"/>
          <w:szCs w:val="26"/>
        </w:rPr>
        <w:t>высшего профессионального</w:t>
      </w:r>
      <w:proofErr w:type="gramEnd"/>
      <w:r w:rsidRPr="00BA61F1">
        <w:rPr>
          <w:rFonts w:ascii="Times New Roman" w:eastAsia="BatangChe" w:hAnsi="Times New Roman"/>
          <w:sz w:val="26"/>
          <w:szCs w:val="26"/>
        </w:rPr>
        <w:t xml:space="preserve"> и послевузовского образования, дополнительного образования взрослых);</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научные организации (научно-исследовательские организации, научные организации образовательных учреждений, опытно-конструкторские, проектно-конструкторские организации и иные организации, осуществляющие научную деятельность);</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обустройство и содержание коммуникаций (сети и сооружения инженерно-технического назначения, связанные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иные объекты, связанные с целевым назначением зоны.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Вспомогательные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площадки детские, спортивные, хозяйственные, для отдыха;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пожарной охраны;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общежития, связанные с производством и образованием;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аптеки;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пункты оказания первой медицинской помощи;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предприятия общественного питания;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гаражи ведомственных легковых автомобилей специального назначения;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автостоянки для временного хранения индивидуальных легковых автомобилей.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 xml:space="preserve">Условно разрешенные виды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организации, учреждения, управления;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школы-интернаты;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учреждения культуры и искусства;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амбулаторно-поликлинические учреждения;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конфессиональные объекты;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магазины, временные торговые объекты.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b/>
          <w:i/>
          <w:sz w:val="26"/>
          <w:szCs w:val="2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размер земельного участка – 0,1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наземных стоянок легковых автомобилей из расчета – 25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одноэтажных гаражей легковых автомобилей из расчета – 30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размер земельного участка для трансформаторных подстанций, распределительных пунктов, котельных, иных коммунальных объектов, объектов инженерно-технического назначения, связанных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 0,001 га.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Размер земельного участка, предназначенного для зданий общественно-делового назначения, определяется по нормативам, приведенным в приложении</w:t>
      </w:r>
      <w:proofErr w:type="gramStart"/>
      <w:r w:rsidRPr="00BA61F1">
        <w:rPr>
          <w:rFonts w:ascii="Times New Roman" w:eastAsia="BatangChe" w:hAnsi="Times New Roman"/>
          <w:sz w:val="26"/>
          <w:szCs w:val="26"/>
        </w:rPr>
        <w:t xml:space="preserve"> Ж</w:t>
      </w:r>
      <w:proofErr w:type="gramEnd"/>
      <w:r w:rsidRPr="00BA61F1">
        <w:rPr>
          <w:rFonts w:ascii="Times New Roman" w:eastAsia="BatangChe" w:hAnsi="Times New Roman"/>
          <w:sz w:val="26"/>
          <w:szCs w:val="26"/>
        </w:rPr>
        <w:t xml:space="preserve"> СП 42.13330.2011. Свод правил. «Градостроительство. Планировка и застройка городских и сельских поселений. Актуализированная редакция </w:t>
      </w:r>
      <w:proofErr w:type="spellStart"/>
      <w:r w:rsidRPr="00BA61F1">
        <w:rPr>
          <w:rFonts w:ascii="Times New Roman" w:eastAsia="BatangChe" w:hAnsi="Times New Roman"/>
          <w:sz w:val="26"/>
          <w:szCs w:val="26"/>
        </w:rPr>
        <w:t>СНиП</w:t>
      </w:r>
      <w:proofErr w:type="spellEnd"/>
      <w:r w:rsidRPr="00BA61F1">
        <w:rPr>
          <w:rFonts w:ascii="Times New Roman" w:eastAsia="BatangChe" w:hAnsi="Times New Roman"/>
          <w:sz w:val="26"/>
          <w:szCs w:val="26"/>
        </w:rPr>
        <w:t xml:space="preserve"> 2.07.01-89*» или по заданию на проектирование.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Высота и размеры в плане зданий предприятий обслуживания должны соответствовать требованиям к застройке земельных участков жилой зоны, для которой организуется общественно-деловая зона.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Минимальные отступы от границ земельных участков до зданий, строений, сооружений:</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отступ от красной линии улиц до линии </w:t>
      </w:r>
      <w:r w:rsidRPr="00BA61F1">
        <w:rPr>
          <w:rFonts w:ascii="Times New Roman" w:eastAsia="BatangChe" w:hAnsi="Times New Roman"/>
          <w:sz w:val="26"/>
          <w:szCs w:val="26"/>
        </w:rPr>
        <w:br/>
        <w:t>застройки – 5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от красной линии проездов до линии застройки – 3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отступ от границ земельного участка, за пределами которых запрещено строительство зданий, строений, </w:t>
      </w:r>
      <w:r w:rsidRPr="00BA61F1">
        <w:rPr>
          <w:rFonts w:ascii="Times New Roman" w:eastAsia="BatangChe" w:hAnsi="Times New Roman"/>
          <w:sz w:val="26"/>
          <w:szCs w:val="26"/>
        </w:rPr>
        <w:br/>
        <w:t>сооружений – 3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прочих хозяйственных построек, строений, сооружений вспомогательного использования, открытых стоянок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Размещение зданий по красной линии допускается в условиях реконструкции сложившейся застройки при соответствующем обосновании.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Расстояние от зданий и сооружений до деревьев и кустарников следует принимать: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высокорослых деревьев – 4 м; </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w:t>
      </w:r>
      <w:proofErr w:type="spellStart"/>
      <w:r w:rsidRPr="00BA61F1">
        <w:rPr>
          <w:rFonts w:ascii="Times New Roman" w:eastAsia="BatangChe" w:hAnsi="Times New Roman"/>
          <w:sz w:val="26"/>
          <w:szCs w:val="26"/>
        </w:rPr>
        <w:t>среднерослых</w:t>
      </w:r>
      <w:proofErr w:type="spellEnd"/>
      <w:r w:rsidRPr="00BA61F1">
        <w:rPr>
          <w:rFonts w:ascii="Times New Roman" w:eastAsia="BatangChe" w:hAnsi="Times New Roman"/>
          <w:sz w:val="26"/>
          <w:szCs w:val="26"/>
        </w:rPr>
        <w:t xml:space="preserve"> деревьев – 2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кустарников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Здание образовательного учреждения следует размещать на самостоятельном земельном участке с отступом от красной линии не менее 25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 Предельное количество этажей – 3.</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в данной зоне – </w:t>
      </w:r>
      <w:r w:rsidRPr="00BA61F1">
        <w:rPr>
          <w:rFonts w:ascii="Times New Roman" w:eastAsia="BatangChe" w:hAnsi="Times New Roman"/>
          <w:sz w:val="26"/>
          <w:szCs w:val="26"/>
        </w:rPr>
        <w:br/>
        <w:t>40-50 %.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Допускается изменение максимального процента застройки по заданию на проектирование и с учетом особенностей конкретного объекта.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sz w:val="26"/>
          <w:szCs w:val="26"/>
        </w:rPr>
      </w:pP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sz w:val="26"/>
          <w:szCs w:val="26"/>
        </w:rPr>
      </w:pPr>
      <w:r w:rsidRPr="00BA61F1">
        <w:rPr>
          <w:rFonts w:ascii="Times New Roman" w:eastAsia="BatangChe" w:hAnsi="Times New Roman"/>
          <w:b/>
          <w:sz w:val="26"/>
          <w:szCs w:val="26"/>
        </w:rPr>
        <w:t>Статья 32.4. Зона учреждений здравоохранения и лечебно-оздоровительного назначения (О-4)</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 Общественно-деловая зона учреждений здравоохранения выделена для обеспечения правовых </w:t>
      </w:r>
      <w:proofErr w:type="gramStart"/>
      <w:r w:rsidRPr="00BA61F1">
        <w:rPr>
          <w:rFonts w:ascii="Times New Roman" w:eastAsia="BatangChe" w:hAnsi="Times New Roman"/>
          <w:sz w:val="26"/>
          <w:szCs w:val="26"/>
        </w:rPr>
        <w:t>условий формирования комплексов учреждений здравоохранения</w:t>
      </w:r>
      <w:proofErr w:type="gramEnd"/>
      <w:r w:rsidRPr="00BA61F1">
        <w:rPr>
          <w:rFonts w:ascii="Times New Roman" w:eastAsia="BatangChe" w:hAnsi="Times New Roman"/>
          <w:sz w:val="26"/>
          <w:szCs w:val="26"/>
        </w:rPr>
        <w:t xml:space="preserve"> на территории сельского поселения.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sz w:val="26"/>
          <w:szCs w:val="26"/>
        </w:rPr>
        <w:t xml:space="preserve">2. </w:t>
      </w:r>
      <w:r w:rsidRPr="00BA61F1">
        <w:rPr>
          <w:rFonts w:ascii="Times New Roman" w:eastAsia="BatangChe" w:hAnsi="Times New Roman"/>
          <w:b/>
          <w:i/>
          <w:sz w:val="26"/>
          <w:szCs w:val="26"/>
          <w:u w:val="single"/>
        </w:rPr>
        <w:t>Основные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здравоохранения (лечебно-профилактические и научно-исследовательские учреждения, образовательные учреждения, фармацевтические предприятия и организации, аптечные учреждения, санитарно-профилактические учреждения, территориальные органы, созданные в установленном порядке для осуществления санитарно-эпидемиологического надзора, учреждения судебно-медицинской экспертизы);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ветеринарные лечебницы (ветеринарные клиники, ветеринарные пункты, ветеринарные аптеки);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обустройство и содержание коммуникаций (сети и сооружения инженерно-технического назначения, связанные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иные объекты, связанные с целевым назначением зоны.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Вспомогательные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пожарной охраны;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парковки перед объектами оздоровительных, обслуживающих </w:t>
      </w:r>
      <w:r w:rsidRPr="00BA61F1">
        <w:rPr>
          <w:rFonts w:ascii="Times New Roman" w:eastAsia="BatangChe" w:hAnsi="Times New Roman"/>
          <w:sz w:val="26"/>
          <w:szCs w:val="26"/>
        </w:rPr>
        <w:br/>
        <w:t>и коммерческих видов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гаражи ведомственных легковых автомобилей специального назначения;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открытые автостоянки;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зеленые насаждения.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 xml:space="preserve">Условно разрешенные виды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стационары специального назначения;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специальные учреждения социальной защиты;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конфессиональные объекты.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b/>
          <w:i/>
          <w:sz w:val="26"/>
          <w:szCs w:val="2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1) 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размер земельного участка – 0,1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наземных стоянок легковых автомобилей из расчета – 25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одноэтажных гаражей легковых автомобилей из расчета – 30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размер земельного участка для трансформаторных подстанций, распределительных пунктов, котельных, иных коммунальных объектов, объектов инженерно-технического назначения, связанных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 0,001 га.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Размер земельного участка, предназначенного для зданий общественно-делового назначения, определяется по нормативам, приведенным в приложении</w:t>
      </w:r>
      <w:proofErr w:type="gramStart"/>
      <w:r w:rsidRPr="00BA61F1">
        <w:rPr>
          <w:rFonts w:ascii="Times New Roman" w:eastAsia="BatangChe" w:hAnsi="Times New Roman"/>
          <w:sz w:val="26"/>
          <w:szCs w:val="26"/>
        </w:rPr>
        <w:t xml:space="preserve"> Ж</w:t>
      </w:r>
      <w:proofErr w:type="gramEnd"/>
      <w:r w:rsidRPr="00BA61F1">
        <w:rPr>
          <w:rFonts w:ascii="Times New Roman" w:eastAsia="BatangChe" w:hAnsi="Times New Roman"/>
          <w:sz w:val="26"/>
          <w:szCs w:val="26"/>
        </w:rPr>
        <w:t xml:space="preserve"> СП 42.13330.2011. Свод правил. «Градостроительство. Планировка и застройка городских и сельских поселений. Актуализированная редакция </w:t>
      </w:r>
      <w:proofErr w:type="spellStart"/>
      <w:r w:rsidRPr="00BA61F1">
        <w:rPr>
          <w:rFonts w:ascii="Times New Roman" w:eastAsia="BatangChe" w:hAnsi="Times New Roman"/>
          <w:sz w:val="26"/>
          <w:szCs w:val="26"/>
        </w:rPr>
        <w:t>СНиП</w:t>
      </w:r>
      <w:proofErr w:type="spellEnd"/>
      <w:r w:rsidRPr="00BA61F1">
        <w:rPr>
          <w:rFonts w:ascii="Times New Roman" w:eastAsia="BatangChe" w:hAnsi="Times New Roman"/>
          <w:sz w:val="26"/>
          <w:szCs w:val="26"/>
        </w:rPr>
        <w:t xml:space="preserve"> 2.07.01-89*» или по заданию на проектирование.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Параметры разрешенного строительства в настоящей зоне должны соответствовать требованиям </w:t>
      </w:r>
      <w:proofErr w:type="spellStart"/>
      <w:r w:rsidRPr="00BA61F1">
        <w:rPr>
          <w:rFonts w:ascii="Times New Roman" w:eastAsia="BatangChe" w:hAnsi="Times New Roman"/>
          <w:sz w:val="26"/>
          <w:szCs w:val="26"/>
        </w:rPr>
        <w:t>СанПиН</w:t>
      </w:r>
      <w:proofErr w:type="spellEnd"/>
      <w:r w:rsidRPr="00BA61F1">
        <w:rPr>
          <w:rFonts w:ascii="Times New Roman" w:eastAsia="BatangChe" w:hAnsi="Times New Roman"/>
          <w:sz w:val="26"/>
          <w:szCs w:val="26"/>
        </w:rPr>
        <w:t xml:space="preserve"> 2.1.3.2630-10 «Санитарно-эпидемиологические требования к организациям, осуществляющим медицинскую деятельность».</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Минимальные отступы от границ земельных участков до зданий, строений, сооружений:</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отступ от красной линии улиц до линии </w:t>
      </w:r>
      <w:r w:rsidRPr="00BA61F1">
        <w:rPr>
          <w:rFonts w:ascii="Times New Roman" w:eastAsia="BatangChe" w:hAnsi="Times New Roman"/>
          <w:sz w:val="26"/>
          <w:szCs w:val="26"/>
        </w:rPr>
        <w:br/>
        <w:t>застройки – 5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от красной линии проездов до линии застройки – 3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от границ земельного участка, за пределами которых запрещено строительство зданий, строений, сооружений – 3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прочих хозяйственных построек, строений, сооружений вспомогательного использования, открытых стоянок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Размещение зданий по красной линии допускается в условиях реконструкции сложившейся застройки при соответствующем обосновании.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Расстояние от зданий и сооружений до деревьев и кустарников следует принимать: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высокорослых деревьев – 4 м; </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w:t>
      </w:r>
      <w:proofErr w:type="spellStart"/>
      <w:r w:rsidRPr="00BA61F1">
        <w:rPr>
          <w:rFonts w:ascii="Times New Roman" w:eastAsia="BatangChe" w:hAnsi="Times New Roman"/>
          <w:sz w:val="26"/>
          <w:szCs w:val="26"/>
        </w:rPr>
        <w:t>среднерослых</w:t>
      </w:r>
      <w:proofErr w:type="spellEnd"/>
      <w:r w:rsidRPr="00BA61F1">
        <w:rPr>
          <w:rFonts w:ascii="Times New Roman" w:eastAsia="BatangChe" w:hAnsi="Times New Roman"/>
          <w:sz w:val="26"/>
          <w:szCs w:val="26"/>
        </w:rPr>
        <w:t xml:space="preserve"> деревьев – 2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кустарников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 Предельное количество этажей – 3.</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в данной зоне – </w:t>
      </w:r>
      <w:r w:rsidRPr="00BA61F1">
        <w:rPr>
          <w:rFonts w:ascii="Times New Roman" w:eastAsia="BatangChe" w:hAnsi="Times New Roman"/>
          <w:sz w:val="26"/>
          <w:szCs w:val="26"/>
        </w:rPr>
        <w:br/>
        <w:t>40-50 %.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Допускается изменение максимального процента застройки по заданию на проектирование и с учетом особенностей конкретного объекта.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sz w:val="26"/>
          <w:szCs w:val="26"/>
        </w:rPr>
      </w:pP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sz w:val="26"/>
          <w:szCs w:val="26"/>
        </w:rPr>
      </w:pPr>
      <w:r w:rsidRPr="00BA61F1">
        <w:rPr>
          <w:rFonts w:ascii="Times New Roman" w:eastAsia="BatangChe" w:hAnsi="Times New Roman"/>
          <w:b/>
          <w:sz w:val="26"/>
          <w:szCs w:val="26"/>
        </w:rPr>
        <w:t>Статья 32.5. Зона объектов культуры (О-5)</w:t>
      </w:r>
    </w:p>
    <w:p w:rsidR="0095352E" w:rsidRPr="00BA61F1" w:rsidRDefault="0095352E" w:rsidP="0095352E">
      <w:pPr>
        <w:autoSpaceDE w:val="0"/>
        <w:autoSpaceDN w:val="0"/>
        <w:adjustRightInd w:val="0"/>
        <w:ind w:firstLine="851"/>
        <w:outlineLvl w:val="1"/>
        <w:rPr>
          <w:sz w:val="26"/>
          <w:szCs w:val="26"/>
        </w:rPr>
      </w:pPr>
      <w:r w:rsidRPr="00BA61F1">
        <w:rPr>
          <w:sz w:val="26"/>
          <w:szCs w:val="26"/>
        </w:rPr>
        <w:t>1. Зона объектов культуры выделена для создания правовых условий формирования разнообразных объектов, связанных, прежде всего с удовлетворением периодических и эпизодических потребностей населения в обслуживании при соблюдении нижеприведенных видов разрешенного использования земельных участков и объектов капитального строительства.</w:t>
      </w:r>
    </w:p>
    <w:p w:rsidR="0095352E" w:rsidRPr="00BA61F1" w:rsidRDefault="0095352E" w:rsidP="0095352E">
      <w:pPr>
        <w:rPr>
          <w:b/>
          <w:i/>
          <w:sz w:val="26"/>
          <w:szCs w:val="26"/>
          <w:u w:val="single"/>
        </w:rPr>
      </w:pPr>
      <w:r w:rsidRPr="00BA61F1">
        <w:rPr>
          <w:sz w:val="26"/>
          <w:szCs w:val="26"/>
        </w:rPr>
        <w:t>2</w:t>
      </w:r>
      <w:r w:rsidRPr="00BA61F1">
        <w:rPr>
          <w:b/>
          <w:i/>
          <w:sz w:val="26"/>
          <w:szCs w:val="26"/>
          <w:u w:val="single"/>
        </w:rPr>
        <w:t>. Основные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учреждения культуры, искусства, религии;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музеи;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выставочные залы;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дома культуры, клубы;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библиотеки;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кинозалы;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цирки;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объекты общественно-делового назначения, связанные с обслуживанием населения в данной зоне;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обустройство и содержание коммуникаций (сети и сооружения инженерно-технического назначения, связанные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иные объекты, связанные с целевым назначением зоны.</w:t>
      </w:r>
    </w:p>
    <w:p w:rsidR="0095352E" w:rsidRPr="00BA61F1" w:rsidRDefault="0095352E" w:rsidP="0095352E">
      <w:pPr>
        <w:ind w:firstLine="851"/>
        <w:rPr>
          <w:b/>
          <w:i/>
          <w:sz w:val="26"/>
          <w:szCs w:val="26"/>
          <w:u w:val="single"/>
        </w:rPr>
      </w:pPr>
      <w:r w:rsidRPr="00BA61F1">
        <w:rPr>
          <w:b/>
          <w:i/>
          <w:sz w:val="26"/>
          <w:szCs w:val="26"/>
          <w:u w:val="single"/>
        </w:rPr>
        <w:t xml:space="preserve">Вспомогательные виды разрешенного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площадки для празднований и гуляний;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открытые автомобильные стоянки для временного хранения индивидуальных легковых автомобилей;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скверы, аллеи;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детские площадки, площадки для отдыха и спортивных занятий </w:t>
      </w:r>
      <w:r w:rsidRPr="00BA61F1">
        <w:rPr>
          <w:rFonts w:ascii="Times New Roman" w:eastAsia="BatangChe" w:hAnsi="Times New Roman"/>
          <w:sz w:val="26"/>
          <w:szCs w:val="26"/>
        </w:rPr>
        <w:br/>
        <w:t>с элементами озеленения.</w:t>
      </w:r>
    </w:p>
    <w:p w:rsidR="0095352E" w:rsidRPr="00BA61F1" w:rsidRDefault="0095352E" w:rsidP="0095352E">
      <w:pPr>
        <w:ind w:firstLine="851"/>
        <w:rPr>
          <w:b/>
          <w:i/>
          <w:sz w:val="26"/>
          <w:szCs w:val="26"/>
          <w:u w:val="single"/>
        </w:rPr>
      </w:pPr>
      <w:r w:rsidRPr="00BA61F1">
        <w:rPr>
          <w:b/>
          <w:i/>
          <w:sz w:val="26"/>
          <w:szCs w:val="26"/>
          <w:u w:val="single"/>
        </w:rPr>
        <w:t xml:space="preserve">Условно разрешенные виды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жилые дома различных типов;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многофункциональные здания (административные, обслуживающие </w:t>
      </w:r>
      <w:r w:rsidRPr="00BA61F1">
        <w:rPr>
          <w:rFonts w:ascii="Times New Roman" w:eastAsia="BatangChe" w:hAnsi="Times New Roman"/>
          <w:sz w:val="26"/>
          <w:szCs w:val="26"/>
        </w:rPr>
        <w:br/>
        <w:t>и деловые объекты);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залы аттракционов и игровых автоматов.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b/>
          <w:i/>
          <w:sz w:val="26"/>
          <w:szCs w:val="2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размер земельного участка – 0,1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наземных стоянок легковых автомобилей из расчета – 25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 xml:space="preserve">предельный максимальный размер земельного участка для одноэтажных гаражей легковых автомобилей из расчета – 30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размер земельного участка для трансформаторных подстанций, распределительных пунктов, котельных, иных коммунальных объектов, объектов инженерно-технического назначения, связанных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 0,001 га.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Размер земельного участка, предназначенного для зданий общественно-делового назначения, определяется по нормативам, приведенным в приложении</w:t>
      </w:r>
      <w:proofErr w:type="gramStart"/>
      <w:r w:rsidRPr="00BA61F1">
        <w:rPr>
          <w:rFonts w:ascii="Times New Roman" w:eastAsia="BatangChe" w:hAnsi="Times New Roman"/>
          <w:sz w:val="26"/>
          <w:szCs w:val="26"/>
        </w:rPr>
        <w:t xml:space="preserve"> Ж</w:t>
      </w:r>
      <w:proofErr w:type="gramEnd"/>
      <w:r w:rsidRPr="00BA61F1">
        <w:rPr>
          <w:rFonts w:ascii="Times New Roman" w:eastAsia="BatangChe" w:hAnsi="Times New Roman"/>
          <w:sz w:val="26"/>
          <w:szCs w:val="26"/>
        </w:rPr>
        <w:t xml:space="preserve"> СП 42.13330.2011. Свод правил. «Градостроительство. Планировка и застройка городских и сельских поселений. Актуализированная редакция </w:t>
      </w:r>
      <w:proofErr w:type="spellStart"/>
      <w:r w:rsidRPr="00BA61F1">
        <w:rPr>
          <w:rFonts w:ascii="Times New Roman" w:eastAsia="BatangChe" w:hAnsi="Times New Roman"/>
          <w:sz w:val="26"/>
          <w:szCs w:val="26"/>
        </w:rPr>
        <w:t>СНиП</w:t>
      </w:r>
      <w:proofErr w:type="spellEnd"/>
      <w:r w:rsidRPr="00BA61F1">
        <w:rPr>
          <w:rFonts w:ascii="Times New Roman" w:eastAsia="BatangChe" w:hAnsi="Times New Roman"/>
          <w:sz w:val="26"/>
          <w:szCs w:val="26"/>
        </w:rPr>
        <w:t xml:space="preserve"> 2.07.01-89*» или по заданию на проектирование.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Высота и размеры в плане зданий предприятий обслуживания должны соответствовать требованиям к застройке земельных участков жилой зоны, для которой организуется общественно-деловая зона.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Минимальные отступы от границ земельных участков до зданий, строений, сооружений:</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отступ от красной линии улиц до линии </w:t>
      </w:r>
      <w:r w:rsidRPr="00BA61F1">
        <w:rPr>
          <w:rFonts w:ascii="Times New Roman" w:eastAsia="BatangChe" w:hAnsi="Times New Roman"/>
          <w:sz w:val="26"/>
          <w:szCs w:val="26"/>
        </w:rPr>
        <w:br/>
        <w:t>застройки – 5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от красной линии проездов до линии застройки – 3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отступ от границ земельного участка, за пределами которых запрещено строительство зданий, строений, </w:t>
      </w:r>
      <w:r w:rsidRPr="00BA61F1">
        <w:rPr>
          <w:rFonts w:ascii="Times New Roman" w:eastAsia="BatangChe" w:hAnsi="Times New Roman"/>
          <w:sz w:val="26"/>
          <w:szCs w:val="26"/>
        </w:rPr>
        <w:br/>
        <w:t>сооружений – 3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прочих хозяйственных построек, строений, сооружений вспомогательного использования, открытых стоянок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Размещение зданий по красной линии допускается в условиях реконструкции сложившейся застройки при соответствующем обосновании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Расстояние от зданий и сооружений до деревьев и кустарников следует принимать: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высокорослых деревьев – 4 м; </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w:t>
      </w:r>
      <w:proofErr w:type="spellStart"/>
      <w:r w:rsidRPr="00BA61F1">
        <w:rPr>
          <w:rFonts w:ascii="Times New Roman" w:eastAsia="BatangChe" w:hAnsi="Times New Roman"/>
          <w:sz w:val="26"/>
          <w:szCs w:val="26"/>
        </w:rPr>
        <w:t>среднерослых</w:t>
      </w:r>
      <w:proofErr w:type="spellEnd"/>
      <w:r w:rsidRPr="00BA61F1">
        <w:rPr>
          <w:rFonts w:ascii="Times New Roman" w:eastAsia="BatangChe" w:hAnsi="Times New Roman"/>
          <w:sz w:val="26"/>
          <w:szCs w:val="26"/>
        </w:rPr>
        <w:t xml:space="preserve"> деревьев – 2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кустарников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 Предельное количество этажей – 3.</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в данной зоне – </w:t>
      </w:r>
      <w:r w:rsidRPr="00BA61F1">
        <w:rPr>
          <w:rFonts w:ascii="Times New Roman" w:eastAsia="BatangChe" w:hAnsi="Times New Roman"/>
          <w:sz w:val="26"/>
          <w:szCs w:val="26"/>
        </w:rPr>
        <w:br/>
        <w:t>50-60 %.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Допускается изменение максимального процента застройки по заданию на проектирование и с учетом особенностей конкретного объекта.</w:t>
      </w:r>
    </w:p>
    <w:p w:rsidR="0095352E" w:rsidRPr="00BA61F1" w:rsidRDefault="0095352E" w:rsidP="0095352E">
      <w:pPr>
        <w:autoSpaceDE w:val="0"/>
        <w:autoSpaceDN w:val="0"/>
        <w:adjustRightInd w:val="0"/>
        <w:ind w:firstLine="851"/>
        <w:outlineLvl w:val="1"/>
        <w:rPr>
          <w:b/>
          <w:i/>
          <w:sz w:val="26"/>
          <w:szCs w:val="26"/>
        </w:rPr>
      </w:pPr>
      <w:r w:rsidRPr="00BA61F1">
        <w:rPr>
          <w:sz w:val="26"/>
          <w:szCs w:val="26"/>
        </w:rPr>
        <w:t>4.</w:t>
      </w:r>
      <w:r w:rsidRPr="00BA61F1">
        <w:rPr>
          <w:b/>
          <w:i/>
          <w:sz w:val="26"/>
          <w:szCs w:val="26"/>
        </w:rPr>
        <w:t xml:space="preserve"> Ограничения</w:t>
      </w:r>
    </w:p>
    <w:p w:rsidR="0095352E" w:rsidRPr="00BA61F1" w:rsidRDefault="0095352E" w:rsidP="0095352E">
      <w:pPr>
        <w:autoSpaceDE w:val="0"/>
        <w:autoSpaceDN w:val="0"/>
        <w:adjustRightInd w:val="0"/>
        <w:ind w:firstLine="851"/>
        <w:outlineLvl w:val="1"/>
        <w:rPr>
          <w:sz w:val="26"/>
          <w:szCs w:val="26"/>
        </w:rPr>
      </w:pPr>
      <w:r w:rsidRPr="00BA61F1">
        <w:rPr>
          <w:sz w:val="26"/>
          <w:szCs w:val="26"/>
        </w:rPr>
        <w:t>При выполнении отделки фасадов зданий и сооружений юридические лица, индивидуальные предприниматели и управляющие организации обязаны обеспечить:</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 xml:space="preserve">применение наиболее эффективных методов, долговечных материалов, учитывающих природно-климатические условия Забайкальского края, требования по </w:t>
      </w:r>
      <w:proofErr w:type="spellStart"/>
      <w:r w:rsidRPr="00BA61F1">
        <w:rPr>
          <w:rFonts w:ascii="Times New Roman" w:eastAsia="BatangChe" w:hAnsi="Times New Roman"/>
          <w:sz w:val="26"/>
          <w:szCs w:val="26"/>
        </w:rPr>
        <w:t>энергоэффективности</w:t>
      </w:r>
      <w:proofErr w:type="spellEnd"/>
      <w:r w:rsidRPr="00BA61F1">
        <w:rPr>
          <w:rFonts w:ascii="Times New Roman" w:eastAsia="BatangChe" w:hAnsi="Times New Roman"/>
          <w:sz w:val="26"/>
          <w:szCs w:val="26"/>
        </w:rPr>
        <w:t xml:space="preserve"> и обеспечивающих создание современного архитектурного облика застройки и высокое качество среды обитания населения;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соблюдение единого архитектурно-стилевого решения в пределах одного здания, если объе</w:t>
      </w:r>
      <w:proofErr w:type="gramStart"/>
      <w:r w:rsidRPr="00BA61F1">
        <w:rPr>
          <w:rFonts w:ascii="Times New Roman" w:eastAsia="BatangChe" w:hAnsi="Times New Roman"/>
          <w:sz w:val="26"/>
          <w:szCs w:val="26"/>
        </w:rPr>
        <w:t>кт встр</w:t>
      </w:r>
      <w:proofErr w:type="gramEnd"/>
      <w:r w:rsidRPr="00BA61F1">
        <w:rPr>
          <w:rFonts w:ascii="Times New Roman" w:eastAsia="BatangChe" w:hAnsi="Times New Roman"/>
          <w:sz w:val="26"/>
          <w:szCs w:val="26"/>
        </w:rPr>
        <w:t>оен в это здание или пристроен к нему.</w:t>
      </w:r>
    </w:p>
    <w:p w:rsidR="0095352E" w:rsidRPr="00BA61F1" w:rsidRDefault="0095352E" w:rsidP="0095352E">
      <w:pPr>
        <w:autoSpaceDE w:val="0"/>
        <w:autoSpaceDN w:val="0"/>
        <w:adjustRightInd w:val="0"/>
        <w:ind w:firstLine="851"/>
        <w:outlineLvl w:val="1"/>
        <w:rPr>
          <w:sz w:val="26"/>
          <w:szCs w:val="26"/>
        </w:rPr>
      </w:pPr>
      <w:r w:rsidRPr="00BA61F1">
        <w:rPr>
          <w:sz w:val="26"/>
          <w:szCs w:val="26"/>
        </w:rPr>
        <w:t>Не допускается размещать специализированные магазины строительных материалов, магазины с наличием в них взрывоопасных веществ и материалов, также предприятий бытового обслуживания, в которых применяются легковоспламеняющиеся жидкости, (за исключением парикмахерских, мастерских по ремонту обуви), объекты ритуальных услуг и предприятия по изготовления памятников.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33. Градостроительные регламенты. Производственные зоны (</w:t>
      </w:r>
      <w:proofErr w:type="spellStart"/>
      <w:r w:rsidRPr="00BA61F1">
        <w:rPr>
          <w:b/>
          <w:sz w:val="26"/>
          <w:szCs w:val="26"/>
        </w:rPr>
        <w:t>П</w:t>
      </w:r>
      <w:proofErr w:type="spellEnd"/>
      <w:r w:rsidRPr="00BA61F1">
        <w:rPr>
          <w:b/>
          <w:sz w:val="26"/>
          <w:szCs w:val="26"/>
        </w:rPr>
        <w:t>)</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Производственные зоны выделены для обеспечения правовых условий формирования территорий, на которых осуществляется производственная деятельность с различными нормативами воздействия на окружающую среду </w:t>
      </w:r>
      <w:r w:rsidRPr="00BA61F1">
        <w:rPr>
          <w:sz w:val="26"/>
          <w:szCs w:val="26"/>
        </w:rPr>
        <w:br/>
        <w:t xml:space="preserve">и территорий для размещения коммунальных и складских объектов, а также установления санитарно-защитных зон таких объектов в соответствии </w:t>
      </w:r>
      <w:r w:rsidRPr="00BA61F1">
        <w:rPr>
          <w:sz w:val="26"/>
          <w:szCs w:val="26"/>
        </w:rPr>
        <w:br/>
        <w:t>с требованиями технических регламентов.</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Территории объектов производственных зон, а также их санитарно-защитных зон подлежат благоустройству и озеленению с учетом технических </w:t>
      </w:r>
      <w:r w:rsidRPr="00BA61F1">
        <w:rPr>
          <w:sz w:val="26"/>
          <w:szCs w:val="26"/>
        </w:rPr>
        <w:br/>
        <w:t>и эксплуатационных характеристик объектов.</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 xml:space="preserve">Статья 33.1. Зона производственных объектов </w:t>
      </w:r>
      <w:r w:rsidRPr="00BA61F1">
        <w:rPr>
          <w:b/>
          <w:sz w:val="26"/>
          <w:szCs w:val="26"/>
          <w:lang w:val="en-US"/>
        </w:rPr>
        <w:t>IV</w:t>
      </w:r>
      <w:r w:rsidRPr="00BA61F1">
        <w:rPr>
          <w:b/>
          <w:sz w:val="26"/>
          <w:szCs w:val="26"/>
        </w:rPr>
        <w:t xml:space="preserve"> класса вредности </w:t>
      </w:r>
      <w:r w:rsidRPr="00BA61F1">
        <w:rPr>
          <w:b/>
          <w:sz w:val="26"/>
          <w:szCs w:val="26"/>
        </w:rPr>
        <w:br/>
        <w:t>(</w:t>
      </w:r>
      <w:proofErr w:type="spellStart"/>
      <w:r w:rsidRPr="00BA61F1">
        <w:rPr>
          <w:b/>
          <w:sz w:val="26"/>
          <w:szCs w:val="26"/>
        </w:rPr>
        <w:t>П-4</w:t>
      </w:r>
      <w:proofErr w:type="spellEnd"/>
      <w:r w:rsidRPr="00BA61F1">
        <w:rPr>
          <w:b/>
          <w:sz w:val="26"/>
          <w:szCs w:val="26"/>
        </w:rPr>
        <w:t>)</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1. Зона предназначена для размещения производственных объектов </w:t>
      </w:r>
      <w:r w:rsidRPr="00BA61F1">
        <w:rPr>
          <w:sz w:val="26"/>
          <w:szCs w:val="26"/>
          <w:lang w:val="en-US"/>
        </w:rPr>
        <w:t>IV</w:t>
      </w:r>
      <w:r w:rsidRPr="00BA61F1">
        <w:rPr>
          <w:sz w:val="26"/>
          <w:szCs w:val="26"/>
        </w:rPr>
        <w:t xml:space="preserve"> класса вредности и ниже, иных объектов в соответствии с нижеприведенными видами использования земельных участков и объектов капитального строительства.</w:t>
      </w:r>
    </w:p>
    <w:p w:rsidR="0095352E" w:rsidRPr="00BA61F1" w:rsidRDefault="0095352E" w:rsidP="0095352E">
      <w:pPr>
        <w:autoSpaceDE w:val="0"/>
        <w:autoSpaceDN w:val="0"/>
        <w:adjustRightInd w:val="0"/>
        <w:ind w:firstLine="851"/>
        <w:outlineLvl w:val="1"/>
        <w:rPr>
          <w:b/>
          <w:i/>
          <w:sz w:val="26"/>
          <w:szCs w:val="26"/>
          <w:u w:val="single"/>
        </w:rPr>
      </w:pPr>
      <w:r w:rsidRPr="00BA61F1">
        <w:rPr>
          <w:sz w:val="26"/>
          <w:szCs w:val="26"/>
        </w:rPr>
        <w:t xml:space="preserve">2. </w:t>
      </w:r>
      <w:r w:rsidRPr="00BA61F1">
        <w:rPr>
          <w:b/>
          <w:i/>
          <w:sz w:val="26"/>
          <w:szCs w:val="26"/>
          <w:u w:val="single"/>
        </w:rPr>
        <w:t>Основные виды разрешенного использования:</w:t>
      </w:r>
    </w:p>
    <w:p w:rsidR="0095352E" w:rsidRPr="0095352E"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производственные объекты </w:t>
      </w:r>
      <w:proofErr w:type="spellStart"/>
      <w:r w:rsidRPr="00BA61F1">
        <w:rPr>
          <w:rFonts w:ascii="Times New Roman" w:eastAsia="BatangChe" w:hAnsi="Times New Roman"/>
          <w:sz w:val="26"/>
          <w:szCs w:val="26"/>
        </w:rPr>
        <w:t>I</w:t>
      </w:r>
      <w:proofErr w:type="spellEnd"/>
      <w:r w:rsidRPr="00BA61F1">
        <w:rPr>
          <w:rFonts w:ascii="Times New Roman" w:eastAsia="BatangChe" w:hAnsi="Times New Roman"/>
          <w:sz w:val="26"/>
          <w:szCs w:val="26"/>
          <w:lang w:val="en-US"/>
        </w:rPr>
        <w:t>V</w:t>
      </w:r>
      <w:r w:rsidRPr="00BA61F1">
        <w:rPr>
          <w:rFonts w:ascii="Times New Roman" w:eastAsia="BatangChe" w:hAnsi="Times New Roman"/>
          <w:sz w:val="26"/>
          <w:szCs w:val="26"/>
        </w:rPr>
        <w:t xml:space="preserve"> класса вредности по санитарной классификации </w:t>
      </w:r>
      <w:proofErr w:type="spellStart"/>
      <w:r w:rsidRPr="00BA61F1">
        <w:rPr>
          <w:rFonts w:ascii="Times New Roman" w:eastAsia="BatangChe" w:hAnsi="Times New Roman"/>
          <w:sz w:val="26"/>
          <w:szCs w:val="26"/>
        </w:rPr>
        <w:t>СанПиН</w:t>
      </w:r>
      <w:proofErr w:type="spellEnd"/>
      <w:r w:rsidRPr="00BA61F1">
        <w:rPr>
          <w:rFonts w:ascii="Times New Roman" w:eastAsia="BatangChe" w:hAnsi="Times New Roman"/>
          <w:sz w:val="26"/>
          <w:szCs w:val="26"/>
        </w:rPr>
        <w:t xml:space="preserve"> 2.2.1/2.1.1.1200-03;</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предприятия, отдельные здания и сооружения с производством меньшего класса опасности относительно основного производства (</w:t>
      </w:r>
      <w:proofErr w:type="spellStart"/>
      <w:r w:rsidRPr="00BA61F1">
        <w:rPr>
          <w:rFonts w:ascii="Times New Roman" w:eastAsia="BatangChe" w:hAnsi="Times New Roman"/>
          <w:sz w:val="26"/>
          <w:szCs w:val="26"/>
        </w:rPr>
        <w:t>V</w:t>
      </w:r>
      <w:proofErr w:type="spellEnd"/>
      <w:r w:rsidRPr="00BA61F1">
        <w:rPr>
          <w:rFonts w:ascii="Times New Roman" w:eastAsia="BatangChe" w:hAnsi="Times New Roman"/>
          <w:sz w:val="26"/>
          <w:szCs w:val="26"/>
        </w:rPr>
        <w:t xml:space="preserve"> класс вредности);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сооружения для постоянного и временного хранения транспортных средств;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предприятия по обслуживанию транспортных средств;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обустройство и содержание коммуникаций;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пожарной охраны;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иные объекты, связанные с целевым назначением зоны.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Вспомогательные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технического и инженерного обеспечения;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административно-хозяйственные учреждения, офисы, конторы различных организаций;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склады встроенные или отдельно стоящие на земельном участке основного объекта;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помещения обслуживающего персонала;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места парковки легковых автомобилей;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предприятия общественного питания (столовые, буфеты, кафе), связанные с непосредственным обслуживанием промышленных предприятий;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специализированные магазины оптовой, мелкооптовой, розничной торговли;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рынки промышленных товаров;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спортивно-оздоровительные сооружения для работников промышленных предприятий;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элементы благоустройства.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Условно-разрешенные виды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площадки для временного хранения отходов, при условии обеспечения их вывоза или утилизации;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общежития, связанные с производством;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гостиницы.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b/>
          <w:i/>
          <w:sz w:val="26"/>
          <w:szCs w:val="2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размер земельного участка производственных объектов – 0,1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наземных стоянок легковых автомобилей из расчета – 25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одноэтажных гаражей легковых автомобилей из расчета – 30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размер земельного участка для стоянок грузовых автомобилей и гаражей из расчета – 0,02 га 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размер земельного участка для трансформаторных подстанций, распределительных пунктов, котельных, иных коммунальных объектов, объектов инженерно-технического назначения, связанных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 0,001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площадь и размеры земельных участков для складов различного назначения рекомендуется принимать в соответствии </w:t>
      </w:r>
      <w:r w:rsidRPr="00BA61F1">
        <w:rPr>
          <w:rFonts w:ascii="Times New Roman" w:eastAsia="BatangChe" w:hAnsi="Times New Roman"/>
          <w:sz w:val="26"/>
          <w:szCs w:val="26"/>
        </w:rPr>
        <w:br/>
        <w:t>с Приложением</w:t>
      </w:r>
      <w:proofErr w:type="gramStart"/>
      <w:r w:rsidRPr="00BA61F1">
        <w:rPr>
          <w:rFonts w:ascii="Times New Roman" w:eastAsia="BatangChe" w:hAnsi="Times New Roman"/>
          <w:sz w:val="26"/>
          <w:szCs w:val="26"/>
        </w:rPr>
        <w:t xml:space="preserve"> Е</w:t>
      </w:r>
      <w:proofErr w:type="gramEnd"/>
      <w:r w:rsidRPr="00BA61F1">
        <w:rPr>
          <w:rFonts w:ascii="Times New Roman" w:eastAsia="BatangChe" w:hAnsi="Times New Roman"/>
          <w:sz w:val="26"/>
          <w:szCs w:val="26"/>
        </w:rPr>
        <w:t xml:space="preserve"> СП 42.13330.2011 (</w:t>
      </w:r>
      <w:proofErr w:type="spellStart"/>
      <w:r w:rsidRPr="00BA61F1">
        <w:rPr>
          <w:rFonts w:ascii="Times New Roman" w:eastAsia="BatangChe" w:hAnsi="Times New Roman"/>
          <w:sz w:val="26"/>
          <w:szCs w:val="26"/>
        </w:rPr>
        <w:t>СНиП</w:t>
      </w:r>
      <w:proofErr w:type="spellEnd"/>
      <w:r w:rsidRPr="00BA61F1">
        <w:rPr>
          <w:rFonts w:ascii="Times New Roman" w:eastAsia="BatangChe" w:hAnsi="Times New Roman"/>
          <w:sz w:val="26"/>
          <w:szCs w:val="26"/>
        </w:rPr>
        <w:t xml:space="preserve"> 2.07.01-89*).</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Минимальные отступы от границ земельных участков до зданий, строений, сооружений:</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 xml:space="preserve">размещение новых и реконструкция существующих производственных предприятий должны производиться на основании </w:t>
      </w:r>
      <w:proofErr w:type="spellStart"/>
      <w:r w:rsidRPr="00BA61F1">
        <w:rPr>
          <w:rFonts w:ascii="Times New Roman" w:eastAsia="BatangChe" w:hAnsi="Times New Roman"/>
          <w:sz w:val="26"/>
          <w:szCs w:val="26"/>
        </w:rPr>
        <w:t>предпроектных</w:t>
      </w:r>
      <w:proofErr w:type="spellEnd"/>
      <w:r w:rsidRPr="00BA61F1">
        <w:rPr>
          <w:rFonts w:ascii="Times New Roman" w:eastAsia="BatangChe" w:hAnsi="Times New Roman"/>
          <w:sz w:val="26"/>
          <w:szCs w:val="26"/>
        </w:rPr>
        <w:t xml:space="preserve"> проработок и исследований либо проекта обоснования инвестиций, получивших положительные заключения в соответствии с действующим законодательством Российской Федерации;</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от красной линии до зданий, строений, сооружений – 5 м при осуществлении нового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Отступ от границ земельных участков промышленных зданий, строений, сооружений устанавливается в зависимости от степени вредного воздействия на окружающую среду таких объектов, степени </w:t>
      </w:r>
      <w:proofErr w:type="spellStart"/>
      <w:r w:rsidRPr="00BA61F1">
        <w:rPr>
          <w:rFonts w:ascii="Times New Roman" w:eastAsia="BatangChe" w:hAnsi="Times New Roman"/>
          <w:sz w:val="26"/>
          <w:szCs w:val="26"/>
        </w:rPr>
        <w:t>пожароопасности</w:t>
      </w:r>
      <w:proofErr w:type="spellEnd"/>
      <w:r w:rsidRPr="00BA61F1">
        <w:rPr>
          <w:rFonts w:ascii="Times New Roman" w:eastAsia="BatangChe" w:hAnsi="Times New Roman"/>
          <w:sz w:val="26"/>
          <w:szCs w:val="26"/>
        </w:rPr>
        <w:t>, степени огнестойкости и классе конструктивной пожарной опасности здания.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 Предельное количество этажей – 2.</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4) Максимальный процент застройки в границах земельного участка – от 10 до 70 %. Плотность застройки в зоне производственных объектов принимается дифференцированно в пределах указанных показателей в зависимости от вида промышленного предприятия (Показатели минимальной плотности застройки земельных участков промышленных объектов установлены СП 18.13330.2011.</w:t>
      </w:r>
      <w:proofErr w:type="gramEnd"/>
      <w:r w:rsidRPr="00BA61F1">
        <w:rPr>
          <w:rFonts w:ascii="Times New Roman" w:eastAsia="BatangChe" w:hAnsi="Times New Roman"/>
          <w:sz w:val="26"/>
          <w:szCs w:val="26"/>
        </w:rPr>
        <w:t xml:space="preserve"> Свод правил. «Генеральные планы промышленных предприятий. </w:t>
      </w:r>
      <w:proofErr w:type="gramStart"/>
      <w:r w:rsidRPr="00BA61F1">
        <w:rPr>
          <w:rFonts w:ascii="Times New Roman" w:eastAsia="BatangChe" w:hAnsi="Times New Roman"/>
          <w:sz w:val="26"/>
          <w:szCs w:val="26"/>
        </w:rPr>
        <w:t xml:space="preserve">Актуализированная редакция </w:t>
      </w:r>
      <w:proofErr w:type="spellStart"/>
      <w:r w:rsidRPr="00BA61F1">
        <w:rPr>
          <w:rFonts w:ascii="Times New Roman" w:eastAsia="BatangChe" w:hAnsi="Times New Roman"/>
          <w:sz w:val="26"/>
          <w:szCs w:val="26"/>
        </w:rPr>
        <w:t>СНиП</w:t>
      </w:r>
      <w:proofErr w:type="spellEnd"/>
      <w:r w:rsidRPr="00BA61F1">
        <w:rPr>
          <w:rFonts w:ascii="Times New Roman" w:eastAsia="BatangChe" w:hAnsi="Times New Roman"/>
          <w:sz w:val="26"/>
          <w:szCs w:val="26"/>
        </w:rPr>
        <w:t xml:space="preserve"> </w:t>
      </w:r>
      <w:proofErr w:type="spellStart"/>
      <w:r w:rsidRPr="00BA61F1">
        <w:rPr>
          <w:rFonts w:ascii="Times New Roman" w:eastAsia="BatangChe" w:hAnsi="Times New Roman"/>
          <w:sz w:val="26"/>
          <w:szCs w:val="26"/>
        </w:rPr>
        <w:t>II-89-80</w:t>
      </w:r>
      <w:proofErr w:type="spellEnd"/>
      <w:r w:rsidRPr="00BA61F1">
        <w:rPr>
          <w:rFonts w:ascii="Times New Roman" w:eastAsia="BatangChe" w:hAnsi="Times New Roman"/>
          <w:sz w:val="26"/>
          <w:szCs w:val="26"/>
        </w:rPr>
        <w:t>*»).</w:t>
      </w:r>
      <w:proofErr w:type="gramEnd"/>
    </w:p>
    <w:p w:rsidR="0095352E" w:rsidRPr="00BA61F1" w:rsidRDefault="0095352E" w:rsidP="0095352E">
      <w:pPr>
        <w:autoSpaceDE w:val="0"/>
        <w:autoSpaceDN w:val="0"/>
        <w:adjustRightInd w:val="0"/>
        <w:ind w:firstLine="851"/>
        <w:outlineLvl w:val="1"/>
        <w:rPr>
          <w:b/>
          <w:sz w:val="26"/>
          <w:szCs w:val="26"/>
        </w:rPr>
      </w:pP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 xml:space="preserve">Статья 33.2. Зона производственных объектов </w:t>
      </w:r>
      <w:r w:rsidRPr="00BA61F1">
        <w:rPr>
          <w:b/>
          <w:sz w:val="26"/>
          <w:szCs w:val="26"/>
          <w:lang w:val="en-US"/>
        </w:rPr>
        <w:t>V</w:t>
      </w:r>
      <w:r w:rsidRPr="00BA61F1">
        <w:rPr>
          <w:b/>
          <w:sz w:val="26"/>
          <w:szCs w:val="26"/>
        </w:rPr>
        <w:t xml:space="preserve"> класса вредности </w:t>
      </w:r>
      <w:r w:rsidRPr="00BA61F1">
        <w:rPr>
          <w:b/>
          <w:sz w:val="26"/>
          <w:szCs w:val="26"/>
        </w:rPr>
        <w:br/>
        <w:t>(</w:t>
      </w:r>
      <w:proofErr w:type="spellStart"/>
      <w:r w:rsidRPr="00BA61F1">
        <w:rPr>
          <w:b/>
          <w:sz w:val="26"/>
          <w:szCs w:val="26"/>
        </w:rPr>
        <w:t>П-5</w:t>
      </w:r>
      <w:proofErr w:type="spellEnd"/>
      <w:r w:rsidRPr="00BA61F1">
        <w:rPr>
          <w:b/>
          <w:sz w:val="26"/>
          <w:szCs w:val="26"/>
        </w:rPr>
        <w:t>)</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1. Зона предназначена для размещения производственных объектов </w:t>
      </w:r>
      <w:r w:rsidRPr="00BA61F1">
        <w:rPr>
          <w:sz w:val="26"/>
          <w:szCs w:val="26"/>
          <w:lang w:val="en-US"/>
        </w:rPr>
        <w:t>V</w:t>
      </w:r>
      <w:r w:rsidRPr="00BA61F1">
        <w:rPr>
          <w:sz w:val="26"/>
          <w:szCs w:val="26"/>
        </w:rPr>
        <w:t xml:space="preserve"> класса вредности, производственных объектов, не требующих установления санитарно-защитной зоны, иных объектов в соответствии с нижеприведенными видами использования земельных участков и объектов капитального строительства.</w:t>
      </w:r>
    </w:p>
    <w:p w:rsidR="0095352E" w:rsidRPr="00BA61F1" w:rsidRDefault="0095352E" w:rsidP="0095352E">
      <w:pPr>
        <w:autoSpaceDE w:val="0"/>
        <w:autoSpaceDN w:val="0"/>
        <w:adjustRightInd w:val="0"/>
        <w:ind w:firstLine="851"/>
        <w:outlineLvl w:val="1"/>
        <w:rPr>
          <w:b/>
          <w:i/>
          <w:sz w:val="26"/>
          <w:szCs w:val="26"/>
          <w:u w:val="single"/>
        </w:rPr>
      </w:pPr>
      <w:r w:rsidRPr="00BA61F1">
        <w:rPr>
          <w:sz w:val="26"/>
          <w:szCs w:val="26"/>
        </w:rPr>
        <w:t xml:space="preserve">2. </w:t>
      </w:r>
      <w:r w:rsidRPr="00BA61F1">
        <w:rPr>
          <w:b/>
          <w:i/>
          <w:sz w:val="26"/>
          <w:szCs w:val="26"/>
          <w:u w:val="single"/>
        </w:rPr>
        <w:t>Основные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производственные объекты </w:t>
      </w:r>
      <w:proofErr w:type="spellStart"/>
      <w:r w:rsidRPr="00BA61F1">
        <w:rPr>
          <w:rFonts w:ascii="Times New Roman" w:eastAsia="BatangChe" w:hAnsi="Times New Roman"/>
          <w:sz w:val="26"/>
          <w:szCs w:val="26"/>
        </w:rPr>
        <w:t>V</w:t>
      </w:r>
      <w:proofErr w:type="spellEnd"/>
      <w:r w:rsidRPr="00BA61F1">
        <w:rPr>
          <w:rFonts w:ascii="Times New Roman" w:eastAsia="BatangChe" w:hAnsi="Times New Roman"/>
          <w:sz w:val="26"/>
          <w:szCs w:val="26"/>
        </w:rPr>
        <w:t xml:space="preserve"> класса вредности по санитарной классификации </w:t>
      </w:r>
      <w:proofErr w:type="spellStart"/>
      <w:r w:rsidRPr="00BA61F1">
        <w:rPr>
          <w:rFonts w:ascii="Times New Roman" w:eastAsia="BatangChe" w:hAnsi="Times New Roman"/>
          <w:sz w:val="26"/>
          <w:szCs w:val="26"/>
        </w:rPr>
        <w:t>СанПиН</w:t>
      </w:r>
      <w:proofErr w:type="spellEnd"/>
      <w:r w:rsidRPr="00BA61F1">
        <w:rPr>
          <w:rFonts w:ascii="Times New Roman" w:eastAsia="BatangChe" w:hAnsi="Times New Roman"/>
          <w:sz w:val="26"/>
          <w:szCs w:val="26"/>
        </w:rPr>
        <w:t xml:space="preserve"> 2.2.1/2.1.1.1200-03, а также предприятия, отдельные здания и сооружения, не требующие установления санитарно-защитной зоны;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сооружения для постоянного и временного хранения транспортных средств;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предприятия по обслуживанию транспортных средств;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обустройство и содержание коммуникаций;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пожарной охраны;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иные объекты, связанные с целевым назначением зоны.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b/>
          <w:i/>
          <w:sz w:val="26"/>
          <w:szCs w:val="26"/>
          <w:u w:val="single"/>
        </w:rPr>
        <w:t>Вспомогательные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технического и инженерного обеспечения;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административно-хозяйственные учреждения, офисы, конторы различных организаций;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склады встроенные или отдельно стоящие на земельном участке основного объекта;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помещения обслуживающего персонала;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места парковки легковых автомобилей;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предприятия общественного питания (столовые, буфеты, кафе), связанные с непосредственным обслуживанием промышленных предприятий;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специализированные магазины оптовой, мелкооптовой, розничной торговли;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рынки промышленных товаров;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спортивно-оздоровительные сооружения для работников промышленных предприятий;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элементы благоустройства.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Условно-разрешенные виды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площадки для временного хранения отходов, при условии обеспечения их вывоза или утилизации;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общежития, связанные с производством;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гостиницы.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b/>
          <w:i/>
          <w:sz w:val="26"/>
          <w:szCs w:val="2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размер земельного участка производственных объектов – 0,1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наземных стоянок легковых автомобилей из расчета – 25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одноэтажных гаражей легковых автомобилей из расчета – 30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размер земельного участка для стоянок грузовых автомобилей и гаражей из расчета – 0,02 га 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размер земельного участка для трансформаторных подстанций, распределительных пунктов, котельных, иных коммунальных объектов, объектов инженерно-технического назначения, связанных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 0,001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площадь и размеры земельных участков для складов различного назначения рекомендуется принимать в соответствии </w:t>
      </w:r>
      <w:r w:rsidRPr="00BA61F1">
        <w:rPr>
          <w:rFonts w:ascii="Times New Roman" w:eastAsia="BatangChe" w:hAnsi="Times New Roman"/>
          <w:sz w:val="26"/>
          <w:szCs w:val="26"/>
        </w:rPr>
        <w:br/>
        <w:t>с Приложением</w:t>
      </w:r>
      <w:proofErr w:type="gramStart"/>
      <w:r w:rsidRPr="00BA61F1">
        <w:rPr>
          <w:rFonts w:ascii="Times New Roman" w:eastAsia="BatangChe" w:hAnsi="Times New Roman"/>
          <w:sz w:val="26"/>
          <w:szCs w:val="26"/>
        </w:rPr>
        <w:t xml:space="preserve"> Е</w:t>
      </w:r>
      <w:proofErr w:type="gramEnd"/>
      <w:r w:rsidRPr="00BA61F1">
        <w:rPr>
          <w:rFonts w:ascii="Times New Roman" w:eastAsia="BatangChe" w:hAnsi="Times New Roman"/>
          <w:sz w:val="26"/>
          <w:szCs w:val="26"/>
        </w:rPr>
        <w:t xml:space="preserve"> СП 42.13330.2011 (</w:t>
      </w:r>
      <w:proofErr w:type="spellStart"/>
      <w:r w:rsidRPr="00BA61F1">
        <w:rPr>
          <w:rFonts w:ascii="Times New Roman" w:eastAsia="BatangChe" w:hAnsi="Times New Roman"/>
          <w:sz w:val="26"/>
          <w:szCs w:val="26"/>
        </w:rPr>
        <w:t>СНиП</w:t>
      </w:r>
      <w:proofErr w:type="spellEnd"/>
      <w:r w:rsidRPr="00BA61F1">
        <w:rPr>
          <w:rFonts w:ascii="Times New Roman" w:eastAsia="BatangChe" w:hAnsi="Times New Roman"/>
          <w:sz w:val="26"/>
          <w:szCs w:val="26"/>
        </w:rPr>
        <w:t xml:space="preserve"> 2.07.01-89*).</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Минимальные отступы от границ земельных участков до зданий, строений, сооружений:</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размещение новых и реконструкция существующих производственных предприятий должны производиться на основании </w:t>
      </w:r>
      <w:proofErr w:type="spellStart"/>
      <w:r w:rsidRPr="00BA61F1">
        <w:rPr>
          <w:rFonts w:ascii="Times New Roman" w:eastAsia="BatangChe" w:hAnsi="Times New Roman"/>
          <w:sz w:val="26"/>
          <w:szCs w:val="26"/>
        </w:rPr>
        <w:t>предпроектных</w:t>
      </w:r>
      <w:proofErr w:type="spellEnd"/>
      <w:r w:rsidRPr="00BA61F1">
        <w:rPr>
          <w:rFonts w:ascii="Times New Roman" w:eastAsia="BatangChe" w:hAnsi="Times New Roman"/>
          <w:sz w:val="26"/>
          <w:szCs w:val="26"/>
        </w:rPr>
        <w:t xml:space="preserve"> проработок и исследований либо проекта обоснования инвестиций, получивших положительные заключения в соответствии с действующим законодательством Российской Федерации;</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минимальный отступ от красной линии до зданий, строений, сооружений – 5 м при осуществлении нового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Отступ от границ земельных участков промышленных зданий, строений, сооружений устанавливается в зависимости от степени вредного воздействия на окружающую среду таких объектов, степени </w:t>
      </w:r>
      <w:proofErr w:type="spellStart"/>
      <w:r w:rsidRPr="00BA61F1">
        <w:rPr>
          <w:rFonts w:ascii="Times New Roman" w:eastAsia="BatangChe" w:hAnsi="Times New Roman"/>
          <w:sz w:val="26"/>
          <w:szCs w:val="26"/>
        </w:rPr>
        <w:t>пожароопасности</w:t>
      </w:r>
      <w:proofErr w:type="spellEnd"/>
      <w:r w:rsidRPr="00BA61F1">
        <w:rPr>
          <w:rFonts w:ascii="Times New Roman" w:eastAsia="BatangChe" w:hAnsi="Times New Roman"/>
          <w:sz w:val="26"/>
          <w:szCs w:val="26"/>
        </w:rPr>
        <w:t>, степени огнестойкости и классе конструктивной пожарной опасности здания.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 Предельное количество этажей – 2.</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4) Максимальный процент застройки в границах земельного участка – от 10 до 70 %. Плотность застройки в зоне производственных объектов принимается дифференцированно в пределах указанных показателей в зависимости от вида промышленного предприятия (Показатели минимальной плотности застройки земельных участков промышленных объектов установлены СП 18.13330.2011.</w:t>
      </w:r>
      <w:proofErr w:type="gramEnd"/>
      <w:r w:rsidRPr="00BA61F1">
        <w:rPr>
          <w:rFonts w:ascii="Times New Roman" w:eastAsia="BatangChe" w:hAnsi="Times New Roman"/>
          <w:sz w:val="26"/>
          <w:szCs w:val="26"/>
        </w:rPr>
        <w:t xml:space="preserve"> Свод правил. «Генеральные планы промышленных предприятий. </w:t>
      </w:r>
      <w:proofErr w:type="gramStart"/>
      <w:r w:rsidRPr="00BA61F1">
        <w:rPr>
          <w:rFonts w:ascii="Times New Roman" w:eastAsia="BatangChe" w:hAnsi="Times New Roman"/>
          <w:sz w:val="26"/>
          <w:szCs w:val="26"/>
        </w:rPr>
        <w:t xml:space="preserve">Актуализированная редакция </w:t>
      </w:r>
      <w:proofErr w:type="spellStart"/>
      <w:r w:rsidRPr="00BA61F1">
        <w:rPr>
          <w:rFonts w:ascii="Times New Roman" w:eastAsia="BatangChe" w:hAnsi="Times New Roman"/>
          <w:sz w:val="26"/>
          <w:szCs w:val="26"/>
        </w:rPr>
        <w:t>СНиП</w:t>
      </w:r>
      <w:proofErr w:type="spellEnd"/>
      <w:r w:rsidRPr="00BA61F1">
        <w:rPr>
          <w:rFonts w:ascii="Times New Roman" w:eastAsia="BatangChe" w:hAnsi="Times New Roman"/>
          <w:sz w:val="26"/>
          <w:szCs w:val="26"/>
        </w:rPr>
        <w:t xml:space="preserve"> </w:t>
      </w:r>
      <w:proofErr w:type="spellStart"/>
      <w:r w:rsidRPr="00BA61F1">
        <w:rPr>
          <w:rFonts w:ascii="Times New Roman" w:eastAsia="BatangChe" w:hAnsi="Times New Roman"/>
          <w:sz w:val="26"/>
          <w:szCs w:val="26"/>
        </w:rPr>
        <w:t>II-89-80</w:t>
      </w:r>
      <w:proofErr w:type="spellEnd"/>
      <w:r w:rsidRPr="00BA61F1">
        <w:rPr>
          <w:rFonts w:ascii="Times New Roman" w:eastAsia="BatangChe" w:hAnsi="Times New Roman"/>
          <w:sz w:val="26"/>
          <w:szCs w:val="26"/>
        </w:rPr>
        <w:t>*»).</w:t>
      </w:r>
      <w:proofErr w:type="gramEnd"/>
    </w:p>
    <w:p w:rsidR="0095352E" w:rsidRPr="0095352E" w:rsidRDefault="0095352E" w:rsidP="0095352E">
      <w:pPr>
        <w:autoSpaceDE w:val="0"/>
        <w:autoSpaceDN w:val="0"/>
        <w:adjustRightInd w:val="0"/>
        <w:ind w:firstLine="851"/>
        <w:outlineLvl w:val="1"/>
        <w:rPr>
          <w:b/>
          <w:sz w:val="26"/>
          <w:szCs w:val="26"/>
        </w:rPr>
      </w:pP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33.3. Зона размещения объектов складского назначения (</w:t>
      </w:r>
      <w:proofErr w:type="spellStart"/>
      <w:r w:rsidRPr="00BA61F1">
        <w:rPr>
          <w:b/>
          <w:sz w:val="26"/>
          <w:szCs w:val="26"/>
        </w:rPr>
        <w:t>П-6</w:t>
      </w:r>
      <w:proofErr w:type="spellEnd"/>
      <w:r w:rsidRPr="00BA61F1">
        <w:rPr>
          <w:b/>
          <w:sz w:val="26"/>
          <w:szCs w:val="26"/>
        </w:rPr>
        <w:t>)</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1. Зона предназначена для размещения объектов складского назначения (максимальный класс вредности – </w:t>
      </w:r>
      <w:r w:rsidRPr="00BA61F1">
        <w:rPr>
          <w:sz w:val="26"/>
          <w:szCs w:val="26"/>
          <w:lang w:val="en-US"/>
        </w:rPr>
        <w:t>V</w:t>
      </w:r>
      <w:r w:rsidRPr="00BA61F1">
        <w:rPr>
          <w:sz w:val="26"/>
          <w:szCs w:val="26"/>
        </w:rPr>
        <w:t xml:space="preserve">), иных объектов в соответствии </w:t>
      </w:r>
      <w:r w:rsidRPr="00BA61F1">
        <w:rPr>
          <w:sz w:val="26"/>
          <w:szCs w:val="26"/>
        </w:rPr>
        <w:br/>
        <w:t>с нижеприведенными видами использования земельных участков и объектов капитального строительства.</w:t>
      </w:r>
    </w:p>
    <w:p w:rsidR="0095352E" w:rsidRPr="00BA61F1" w:rsidRDefault="0095352E" w:rsidP="0095352E">
      <w:pPr>
        <w:autoSpaceDE w:val="0"/>
        <w:autoSpaceDN w:val="0"/>
        <w:adjustRightInd w:val="0"/>
        <w:ind w:firstLine="851"/>
        <w:outlineLvl w:val="1"/>
        <w:rPr>
          <w:b/>
          <w:i/>
          <w:sz w:val="26"/>
          <w:szCs w:val="26"/>
          <w:u w:val="single"/>
        </w:rPr>
      </w:pPr>
      <w:r w:rsidRPr="00BA61F1">
        <w:rPr>
          <w:sz w:val="26"/>
          <w:szCs w:val="26"/>
        </w:rPr>
        <w:t xml:space="preserve">2. </w:t>
      </w:r>
      <w:r w:rsidRPr="00BA61F1">
        <w:rPr>
          <w:b/>
          <w:i/>
          <w:sz w:val="26"/>
          <w:szCs w:val="26"/>
          <w:u w:val="single"/>
        </w:rPr>
        <w:t>Основные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офисы, конторы, организации различных форм собственности;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сооружения для постоянного и временного хранения транспортных средств;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r>
      <w:proofErr w:type="spellStart"/>
      <w:r w:rsidRPr="00BA61F1">
        <w:rPr>
          <w:rFonts w:ascii="Times New Roman" w:eastAsia="BatangChe" w:hAnsi="Times New Roman"/>
          <w:sz w:val="26"/>
          <w:szCs w:val="26"/>
        </w:rPr>
        <w:t>энергоисточники</w:t>
      </w:r>
      <w:proofErr w:type="spellEnd"/>
      <w:r w:rsidRPr="00BA61F1">
        <w:rPr>
          <w:rFonts w:ascii="Times New Roman" w:eastAsia="BatangChe" w:hAnsi="Times New Roman"/>
          <w:sz w:val="26"/>
          <w:szCs w:val="26"/>
        </w:rPr>
        <w:t xml:space="preserve"> коммунальной инфраструктуры;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склады, базы;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гаражи; гаражные кооперативы;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предприятия по обслуживанию транспортных средств (без малярно-жестяных работ);</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обустройство и содержание коммуникаций;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пожарной охраны;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иные объекты, связанные с целевым назначением зоны.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Вспомогательные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технического и инженерного обеспечения;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помещения обслуживающего персонала;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места парковки легковых автомобилей;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предприятия общественного питания (столовые, буфеты, кафе), связанные с непосредственным обслуживанием промышленных предприятий;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специализированные магазины оптовой, мелкооптовой, розничной торговли;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рынки промышленных товаров.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Условно-разрешенные виды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площадки для временного хранения отходов, при условии обеспечения их вывоза или утилизации;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антенны сотовой, радиорелейной, спутниковой связи;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парки грузового автомобильного транспорта.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b/>
          <w:i/>
          <w:sz w:val="26"/>
          <w:szCs w:val="2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размер земельного участка производственных объектов – 0,1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наземных стоянок легковых автомобилей из расчета – 25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одноэтажных гаражей легковых автомобилей из расчета – 30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размер земельного участка для стоянок грузовых автомобилей и гаражей из расчета – 0,02 га 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размер земельного участка для трансформаторных подстанций, распределительных пунктов, котельных, иных коммунальных объектов, объектов инженерно-технического назначения, связанных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 0,001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площадь и размеры земельных участков для складов различного назначения рекомендуется принимать в соответствии </w:t>
      </w:r>
      <w:r w:rsidRPr="00BA61F1">
        <w:rPr>
          <w:rFonts w:ascii="Times New Roman" w:eastAsia="BatangChe" w:hAnsi="Times New Roman"/>
          <w:sz w:val="26"/>
          <w:szCs w:val="26"/>
        </w:rPr>
        <w:br/>
        <w:t>с Приложением</w:t>
      </w:r>
      <w:proofErr w:type="gramStart"/>
      <w:r w:rsidRPr="00BA61F1">
        <w:rPr>
          <w:rFonts w:ascii="Times New Roman" w:eastAsia="BatangChe" w:hAnsi="Times New Roman"/>
          <w:sz w:val="26"/>
          <w:szCs w:val="26"/>
        </w:rPr>
        <w:t xml:space="preserve"> Е</w:t>
      </w:r>
      <w:proofErr w:type="gramEnd"/>
      <w:r w:rsidRPr="00BA61F1">
        <w:rPr>
          <w:rFonts w:ascii="Times New Roman" w:eastAsia="BatangChe" w:hAnsi="Times New Roman"/>
          <w:sz w:val="26"/>
          <w:szCs w:val="26"/>
        </w:rPr>
        <w:t xml:space="preserve"> СП 42.13330.2011 (</w:t>
      </w:r>
      <w:proofErr w:type="spellStart"/>
      <w:r w:rsidRPr="00BA61F1">
        <w:rPr>
          <w:rFonts w:ascii="Times New Roman" w:eastAsia="BatangChe" w:hAnsi="Times New Roman"/>
          <w:sz w:val="26"/>
          <w:szCs w:val="26"/>
        </w:rPr>
        <w:t>СНиП</w:t>
      </w:r>
      <w:proofErr w:type="spellEnd"/>
      <w:r w:rsidRPr="00BA61F1">
        <w:rPr>
          <w:rFonts w:ascii="Times New Roman" w:eastAsia="BatangChe" w:hAnsi="Times New Roman"/>
          <w:sz w:val="26"/>
          <w:szCs w:val="26"/>
        </w:rPr>
        <w:t xml:space="preserve"> 2.07.01-89*).</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Минимальные отступы от границ земельных участков до зданий, строений, сооружений:</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от красной линии до зданий, строений, сооружений – 5 м при осуществлении нового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Отступ от границ земельных участков промышленных зданий, строений, сооружений устанавливается в зависимости от степени вредного воздействия на окружающую среду таких объектов, степени </w:t>
      </w:r>
      <w:proofErr w:type="spellStart"/>
      <w:r w:rsidRPr="00BA61F1">
        <w:rPr>
          <w:rFonts w:ascii="Times New Roman" w:eastAsia="BatangChe" w:hAnsi="Times New Roman"/>
          <w:sz w:val="26"/>
          <w:szCs w:val="26"/>
        </w:rPr>
        <w:t>пожароопасности</w:t>
      </w:r>
      <w:proofErr w:type="spellEnd"/>
      <w:r w:rsidRPr="00BA61F1">
        <w:rPr>
          <w:rFonts w:ascii="Times New Roman" w:eastAsia="BatangChe" w:hAnsi="Times New Roman"/>
          <w:sz w:val="26"/>
          <w:szCs w:val="26"/>
        </w:rPr>
        <w:t>, степени огнестойкости и классе конструктивной пожарной опасности здания.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 Предельное количество этажей – 2.</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BA61F1">
        <w:rPr>
          <w:rFonts w:ascii="Times New Roman" w:eastAsia="BatangChe" w:hAnsi="Times New Roman"/>
          <w:sz w:val="26"/>
          <w:szCs w:val="26"/>
        </w:rPr>
        <w:t>4) Максимальный процент застройки в границах земельного участка – от 10 до 75 %. Плотность застройки в зоне производственных объектов принимается дифференцированно в пределах указанных показателей в зависимости от вида промышленного предприятия</w:t>
      </w:r>
      <w:r w:rsidRPr="00BA61F1">
        <w:rPr>
          <w:rFonts w:eastAsia="BatangChe"/>
        </w:rPr>
        <w:t xml:space="preserve"> </w:t>
      </w:r>
      <w:r w:rsidRPr="00BA61F1">
        <w:rPr>
          <w:rFonts w:ascii="Times New Roman" w:eastAsia="BatangChe" w:hAnsi="Times New Roman"/>
          <w:sz w:val="26"/>
          <w:szCs w:val="26"/>
        </w:rPr>
        <w:t>(Показатели минимальной плотности застройки земельных участков промышленных объектов установлены СП 18.13330.2011.</w:t>
      </w:r>
      <w:proofErr w:type="gramEnd"/>
      <w:r w:rsidRPr="00BA61F1">
        <w:rPr>
          <w:rFonts w:ascii="Times New Roman" w:eastAsia="BatangChe" w:hAnsi="Times New Roman"/>
          <w:sz w:val="26"/>
          <w:szCs w:val="26"/>
        </w:rPr>
        <w:t xml:space="preserve"> Свод правил. «Генеральные планы промышленных предприятий. </w:t>
      </w:r>
      <w:proofErr w:type="gramStart"/>
      <w:r w:rsidRPr="00BA61F1">
        <w:rPr>
          <w:rFonts w:ascii="Times New Roman" w:eastAsia="BatangChe" w:hAnsi="Times New Roman"/>
          <w:sz w:val="26"/>
          <w:szCs w:val="26"/>
        </w:rPr>
        <w:t xml:space="preserve">Актуализированная редакция </w:t>
      </w:r>
      <w:proofErr w:type="spellStart"/>
      <w:r w:rsidRPr="00BA61F1">
        <w:rPr>
          <w:rFonts w:ascii="Times New Roman" w:eastAsia="BatangChe" w:hAnsi="Times New Roman"/>
          <w:sz w:val="26"/>
          <w:szCs w:val="26"/>
        </w:rPr>
        <w:t>СНиП</w:t>
      </w:r>
      <w:proofErr w:type="spellEnd"/>
      <w:r w:rsidRPr="00BA61F1">
        <w:rPr>
          <w:rFonts w:ascii="Times New Roman" w:eastAsia="BatangChe" w:hAnsi="Times New Roman"/>
          <w:sz w:val="26"/>
          <w:szCs w:val="26"/>
        </w:rPr>
        <w:t xml:space="preserve"> </w:t>
      </w:r>
      <w:proofErr w:type="spellStart"/>
      <w:r w:rsidRPr="00BA61F1">
        <w:rPr>
          <w:rFonts w:ascii="Times New Roman" w:eastAsia="BatangChe" w:hAnsi="Times New Roman"/>
          <w:sz w:val="26"/>
          <w:szCs w:val="26"/>
        </w:rPr>
        <w:t>II-89-80</w:t>
      </w:r>
      <w:proofErr w:type="spellEnd"/>
      <w:r w:rsidRPr="00BA61F1">
        <w:rPr>
          <w:rFonts w:ascii="Times New Roman" w:eastAsia="BatangChe" w:hAnsi="Times New Roman"/>
          <w:sz w:val="26"/>
          <w:szCs w:val="26"/>
        </w:rPr>
        <w:t>*»).</w:t>
      </w:r>
      <w:proofErr w:type="gramEnd"/>
    </w:p>
    <w:p w:rsidR="0095352E" w:rsidRPr="00BA61F1" w:rsidRDefault="0095352E" w:rsidP="0095352E">
      <w:pPr>
        <w:autoSpaceDE w:val="0"/>
        <w:autoSpaceDN w:val="0"/>
        <w:adjustRightInd w:val="0"/>
        <w:ind w:firstLine="851"/>
        <w:outlineLvl w:val="1"/>
        <w:rPr>
          <w:b/>
          <w:sz w:val="26"/>
          <w:szCs w:val="26"/>
        </w:rPr>
      </w:pP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 xml:space="preserve">Статья 34. Градостроительные регламенты. Зона инженерной </w:t>
      </w:r>
      <w:r w:rsidRPr="00BA61F1">
        <w:rPr>
          <w:b/>
          <w:sz w:val="26"/>
          <w:szCs w:val="26"/>
        </w:rPr>
        <w:br/>
        <w:t>и транспортной инфраструктур (</w:t>
      </w:r>
      <w:proofErr w:type="spellStart"/>
      <w:proofErr w:type="gramStart"/>
      <w:r w:rsidRPr="00BA61F1">
        <w:rPr>
          <w:b/>
          <w:sz w:val="26"/>
          <w:szCs w:val="26"/>
        </w:rPr>
        <w:t>И-Т</w:t>
      </w:r>
      <w:proofErr w:type="spellEnd"/>
      <w:proofErr w:type="gramEnd"/>
      <w:r w:rsidRPr="00BA61F1">
        <w:rPr>
          <w:b/>
          <w:sz w:val="26"/>
          <w:szCs w:val="26"/>
        </w:rPr>
        <w:t>)</w:t>
      </w:r>
    </w:p>
    <w:p w:rsidR="0095352E" w:rsidRPr="00BA61F1" w:rsidRDefault="0095352E" w:rsidP="0095352E">
      <w:pPr>
        <w:autoSpaceDE w:val="0"/>
        <w:autoSpaceDN w:val="0"/>
        <w:adjustRightInd w:val="0"/>
        <w:ind w:firstLine="851"/>
        <w:rPr>
          <w:sz w:val="26"/>
          <w:szCs w:val="26"/>
        </w:rPr>
      </w:pPr>
      <w:proofErr w:type="gramStart"/>
      <w:r w:rsidRPr="00BA61F1">
        <w:rPr>
          <w:sz w:val="26"/>
          <w:szCs w:val="26"/>
        </w:rPr>
        <w:t>Зоны инженерной и транспортной инфраструктур (</w:t>
      </w:r>
      <w:proofErr w:type="spellStart"/>
      <w:r w:rsidRPr="00BA61F1">
        <w:rPr>
          <w:sz w:val="26"/>
          <w:szCs w:val="26"/>
        </w:rPr>
        <w:t>И-Т</w:t>
      </w:r>
      <w:proofErr w:type="spellEnd"/>
      <w:r w:rsidRPr="00BA61F1">
        <w:rPr>
          <w:sz w:val="26"/>
          <w:szCs w:val="26"/>
        </w:rPr>
        <w:t xml:space="preserve">) выделены для обеспечения правовых условий формирования объектов инженерной </w:t>
      </w:r>
      <w:r w:rsidRPr="00BA61F1">
        <w:rPr>
          <w:sz w:val="26"/>
          <w:szCs w:val="26"/>
        </w:rPr>
        <w:br/>
      </w:r>
      <w:r w:rsidRPr="00BA61F1">
        <w:rPr>
          <w:sz w:val="26"/>
          <w:szCs w:val="26"/>
        </w:rPr>
        <w:lastRenderedPageBreak/>
        <w:t xml:space="preserve">и транспортной инфраструктуры, в том числе сооружений и коммуникаций транспорта, связи, энергетики, а также для установления санитарно-защитных </w:t>
      </w:r>
      <w:r w:rsidRPr="00BA61F1">
        <w:rPr>
          <w:sz w:val="26"/>
          <w:szCs w:val="26"/>
        </w:rPr>
        <w:br/>
        <w:t>и охранных зон таких объектов в соответствии с требованиями технических регламентов.</w:t>
      </w:r>
      <w:proofErr w:type="gramEnd"/>
    </w:p>
    <w:p w:rsidR="0095352E" w:rsidRPr="00BA61F1" w:rsidRDefault="0095352E" w:rsidP="0095352E">
      <w:pPr>
        <w:autoSpaceDE w:val="0"/>
        <w:autoSpaceDN w:val="0"/>
        <w:adjustRightInd w:val="0"/>
        <w:ind w:firstLine="851"/>
        <w:rPr>
          <w:sz w:val="26"/>
          <w:szCs w:val="26"/>
        </w:rPr>
      </w:pPr>
      <w:r w:rsidRPr="00BA61F1">
        <w:rPr>
          <w:sz w:val="26"/>
          <w:szCs w:val="26"/>
        </w:rPr>
        <w:t xml:space="preserve">В зонах инженерной и транспортной инфраструктур допускается размещение коммунальных, складских и иных объектов в случаях, предусмотренных настоящими Правилами, при условии </w:t>
      </w:r>
      <w:proofErr w:type="gramStart"/>
      <w:r w:rsidRPr="00BA61F1">
        <w:rPr>
          <w:sz w:val="26"/>
          <w:szCs w:val="26"/>
        </w:rPr>
        <w:t>обеспечения безопасности функционирования объектов инженерной</w:t>
      </w:r>
      <w:proofErr w:type="gramEnd"/>
      <w:r w:rsidRPr="00BA61F1">
        <w:rPr>
          <w:sz w:val="26"/>
          <w:szCs w:val="26"/>
        </w:rPr>
        <w:t xml:space="preserve"> и транспортной инфраструктур.</w:t>
      </w:r>
    </w:p>
    <w:p w:rsidR="0095352E" w:rsidRPr="00BA61F1" w:rsidRDefault="0095352E" w:rsidP="0095352E">
      <w:pPr>
        <w:autoSpaceDE w:val="0"/>
        <w:autoSpaceDN w:val="0"/>
        <w:adjustRightInd w:val="0"/>
        <w:ind w:firstLine="851"/>
        <w:rPr>
          <w:sz w:val="26"/>
          <w:szCs w:val="26"/>
        </w:rPr>
      </w:pPr>
      <w:r w:rsidRPr="00BA61F1">
        <w:rPr>
          <w:sz w:val="26"/>
          <w:szCs w:val="26"/>
        </w:rPr>
        <w:t>Градостроительный регламент устанавливается для территорий, не относящихся к территориям общего пользования.</w:t>
      </w:r>
    </w:p>
    <w:p w:rsidR="0095352E" w:rsidRPr="00BA61F1" w:rsidRDefault="0095352E" w:rsidP="0095352E">
      <w:pPr>
        <w:autoSpaceDE w:val="0"/>
        <w:autoSpaceDN w:val="0"/>
        <w:adjustRightInd w:val="0"/>
        <w:ind w:firstLine="851"/>
        <w:rPr>
          <w:sz w:val="26"/>
          <w:szCs w:val="26"/>
        </w:rPr>
      </w:pPr>
      <w:proofErr w:type="gramStart"/>
      <w:r w:rsidRPr="00BA61F1">
        <w:rPr>
          <w:sz w:val="26"/>
          <w:szCs w:val="26"/>
        </w:rPr>
        <w:t>Представленные ниже градостроительные регламенты могут быть распространены на земельные участки в составе зон Т-1, Т-2, И-1 только в случае, когда части территорий общего пользования,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roofErr w:type="gramEnd"/>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34.1. Зона объектов инженерной инфраструктуры (И-1)</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1. Зона выделяется для размещения объектов, сооружений и коммуникаций инженерной инфраструктуры </w:t>
      </w:r>
      <w:r w:rsidRPr="00BA61F1">
        <w:rPr>
          <w:rFonts w:eastAsia="BatangChe"/>
          <w:sz w:val="26"/>
          <w:szCs w:val="26"/>
        </w:rPr>
        <w:t>(в том числе водоснабжения, водоотведения, санитарной очистки, теплоснабжения, газоснабжения, электроснабжения, связи)</w:t>
      </w:r>
      <w:r w:rsidRPr="00BA61F1">
        <w:rPr>
          <w:sz w:val="26"/>
          <w:szCs w:val="26"/>
        </w:rPr>
        <w:t xml:space="preserve">. </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Режим использования территории и размещение объектов определяется </w:t>
      </w:r>
      <w:r w:rsidRPr="00BA61F1">
        <w:rPr>
          <w:sz w:val="26"/>
          <w:szCs w:val="26"/>
        </w:rPr>
        <w:br/>
        <w:t>в соответствии с назначением объекта согласно требованиям технических регламентов.</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2. </w:t>
      </w:r>
      <w:proofErr w:type="gramStart"/>
      <w:r w:rsidRPr="00BA61F1">
        <w:rPr>
          <w:sz w:val="26"/>
          <w:szCs w:val="26"/>
        </w:rPr>
        <w:t>Размер санитарно-защитной зоны, охранной зоны, санитарных разрывов для объектов инженерной инфраструктуры устанавливается в соответствии с требованиями технических регламентов на основании проекта обоснования размера санитарно-защитной зоны.</w:t>
      </w:r>
      <w:proofErr w:type="gramEnd"/>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34.2. Зона железнодорожного транспорта (Т-1)</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1. Данная зона предназначена для размещения сооружений и коммуникаций железнодорожного транспорта и установления охранных зон, санитарно-защитных зон и санитарных разрывов для таких объектов в соответствии с требованиями технических регламентов, а также размещения иных объектов, связанных </w:t>
      </w:r>
      <w:r w:rsidRPr="00BA61F1">
        <w:rPr>
          <w:sz w:val="26"/>
          <w:szCs w:val="26"/>
        </w:rPr>
        <w:br/>
        <w:t xml:space="preserve">с эксплуатацией железнодорожного транспорта. Допускается размещение обслуживающих объектов, обеспечивающих осуществление основной функции зоны. </w:t>
      </w:r>
    </w:p>
    <w:p w:rsidR="0095352E" w:rsidRPr="00BA61F1" w:rsidRDefault="0095352E" w:rsidP="0095352E">
      <w:pPr>
        <w:autoSpaceDE w:val="0"/>
        <w:autoSpaceDN w:val="0"/>
        <w:adjustRightInd w:val="0"/>
        <w:ind w:firstLine="851"/>
        <w:outlineLvl w:val="1"/>
        <w:rPr>
          <w:sz w:val="26"/>
          <w:szCs w:val="26"/>
        </w:rPr>
      </w:pPr>
      <w:r w:rsidRPr="00BA61F1">
        <w:rPr>
          <w:sz w:val="26"/>
          <w:szCs w:val="26"/>
        </w:rPr>
        <w:lastRenderedPageBreak/>
        <w:t>Виды разрешенного использования земельных участков и объектов капитального строительства для данной зоны определяются уполномоченным органом исполнительной власти Российской Федерации.</w:t>
      </w:r>
    </w:p>
    <w:p w:rsidR="0095352E" w:rsidRPr="00BA61F1" w:rsidRDefault="0095352E" w:rsidP="0095352E">
      <w:pPr>
        <w:autoSpaceDE w:val="0"/>
        <w:autoSpaceDN w:val="0"/>
        <w:adjustRightInd w:val="0"/>
        <w:ind w:firstLine="851"/>
        <w:outlineLvl w:val="1"/>
        <w:rPr>
          <w:b/>
          <w:i/>
          <w:sz w:val="26"/>
          <w:szCs w:val="26"/>
          <w:u w:val="single"/>
        </w:rPr>
      </w:pPr>
      <w:r w:rsidRPr="00BA61F1">
        <w:rPr>
          <w:sz w:val="26"/>
          <w:szCs w:val="26"/>
        </w:rPr>
        <w:t xml:space="preserve">2. </w:t>
      </w:r>
      <w:r w:rsidRPr="00BA61F1">
        <w:rPr>
          <w:b/>
          <w:i/>
          <w:sz w:val="26"/>
          <w:szCs w:val="26"/>
          <w:u w:val="single"/>
        </w:rPr>
        <w:t xml:space="preserve">Основные виды разрешенного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сооружения и коммуникации железнодорожного транспорта;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предприятия, учреждения и организации, осуществляющие функции по эксплуатации, содержанию, строительству, ремонту объектов железнодорожного транспорта;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магазины;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предприятия общественного питания;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сети и сооружения инженерно-технического назначения, связанные </w:t>
      </w:r>
      <w:r w:rsidRPr="00BA61F1">
        <w:rPr>
          <w:rFonts w:ascii="Times New Roman" w:eastAsia="BatangChe" w:hAnsi="Times New Roman"/>
          <w:sz w:val="26"/>
          <w:szCs w:val="26"/>
        </w:rPr>
        <w:br/>
        <w:t xml:space="preserve">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иные объекты, связанные с целевым назначением зоны.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Вспомогательные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сооружения для постоянного и временного хранения транспортных средств.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 xml:space="preserve">Условно разрешенные виды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виды использования, нарушающие требования к застройке земельных участков, предоставляемых предприятиям железнодорожного транспорта.</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3. Режим использования территории и размещение объектов определяется </w:t>
      </w:r>
      <w:r w:rsidRPr="00BA61F1">
        <w:rPr>
          <w:sz w:val="26"/>
          <w:szCs w:val="26"/>
        </w:rPr>
        <w:br/>
        <w:t>в соответствии с назначением объекта согласно требованиям технических регламентов.</w:t>
      </w:r>
    </w:p>
    <w:p w:rsidR="0095352E" w:rsidRPr="00BA61F1" w:rsidRDefault="0095352E" w:rsidP="0095352E">
      <w:pPr>
        <w:autoSpaceDE w:val="0"/>
        <w:autoSpaceDN w:val="0"/>
        <w:adjustRightInd w:val="0"/>
        <w:ind w:firstLine="851"/>
        <w:outlineLvl w:val="1"/>
        <w:rPr>
          <w:sz w:val="26"/>
          <w:szCs w:val="26"/>
        </w:rPr>
      </w:pPr>
      <w:proofErr w:type="gramStart"/>
      <w:r w:rsidRPr="00BA61F1">
        <w:rPr>
          <w:sz w:val="26"/>
          <w:szCs w:val="26"/>
        </w:rPr>
        <w:t>Размер санитарно-защитной зоны, охранной зоны, санитарных разрывов для объектов инженерной инфраструктуры устанавливается в соответствии с требованиями технических регламентов на основании проекта обоснования размера санитарно-защитной зоны.</w:t>
      </w:r>
      <w:proofErr w:type="gramEnd"/>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34.3. Зона автомобильного транспорта (Т-2)</w:t>
      </w:r>
    </w:p>
    <w:p w:rsidR="0095352E" w:rsidRPr="00BA61F1" w:rsidRDefault="0095352E" w:rsidP="0095352E">
      <w:pPr>
        <w:autoSpaceDE w:val="0"/>
        <w:autoSpaceDN w:val="0"/>
        <w:adjustRightInd w:val="0"/>
        <w:ind w:firstLine="851"/>
        <w:outlineLvl w:val="1"/>
        <w:rPr>
          <w:sz w:val="26"/>
          <w:szCs w:val="26"/>
        </w:rPr>
      </w:pPr>
      <w:r w:rsidRPr="00BA61F1">
        <w:rPr>
          <w:sz w:val="26"/>
          <w:szCs w:val="26"/>
        </w:rPr>
        <w:t>1. К зоне автомобильного транспорта отнесены зоны автомобильных дорог, их конструктивных элементов, дорожных сооружений, а также объектов обслуживания автомобильного транспорта.</w:t>
      </w:r>
    </w:p>
    <w:p w:rsidR="0095352E" w:rsidRPr="00BA61F1" w:rsidRDefault="0095352E" w:rsidP="0095352E">
      <w:pPr>
        <w:autoSpaceDE w:val="0"/>
        <w:autoSpaceDN w:val="0"/>
        <w:adjustRightInd w:val="0"/>
        <w:ind w:firstLine="851"/>
        <w:outlineLvl w:val="1"/>
        <w:rPr>
          <w:sz w:val="26"/>
          <w:szCs w:val="26"/>
        </w:rPr>
      </w:pPr>
      <w:r w:rsidRPr="00BA61F1">
        <w:rPr>
          <w:sz w:val="26"/>
          <w:szCs w:val="26"/>
        </w:rPr>
        <w:t>Виды разрешенного использования земельных участков и объектов капитального строительства для данной зоны (вне черты населенного пункта) определяются уполномоченным органом исполнительной власти Российской Федерации.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sz w:val="26"/>
          <w:szCs w:val="26"/>
        </w:rPr>
        <w:t xml:space="preserve">2. </w:t>
      </w:r>
      <w:r w:rsidRPr="00BA61F1">
        <w:rPr>
          <w:rFonts w:ascii="Times New Roman" w:eastAsia="BatangChe" w:hAnsi="Times New Roman"/>
          <w:b/>
          <w:i/>
          <w:sz w:val="26"/>
          <w:szCs w:val="26"/>
          <w:u w:val="single"/>
        </w:rPr>
        <w:t>Основные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автовокзалы и автостанции;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транспортной инфраструктуры, предназначенные для движения транспортных средств;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предприятия общественного питания;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магазины;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придорожного сервиса;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автозаправочные станции;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станции технического обслуживания;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r>
      <w:proofErr w:type="spellStart"/>
      <w:r w:rsidRPr="00BA61F1">
        <w:rPr>
          <w:rFonts w:ascii="Times New Roman" w:eastAsia="BatangChe" w:hAnsi="Times New Roman"/>
          <w:sz w:val="26"/>
          <w:szCs w:val="26"/>
        </w:rPr>
        <w:t>автомойки</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предприятия по обслуживанию транспортных средств;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сети и сооружения инженерно-технического назначения, связанные </w:t>
      </w:r>
      <w:r w:rsidRPr="00BA61F1">
        <w:rPr>
          <w:rFonts w:ascii="Times New Roman" w:eastAsia="BatangChe" w:hAnsi="Times New Roman"/>
          <w:sz w:val="26"/>
          <w:szCs w:val="26"/>
        </w:rPr>
        <w:br/>
        <w:t xml:space="preserve">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иные объекты, связанные с целевым назначением зоны.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Вспомогательные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сооружения для постоянного и временного хранения транспортных средств;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газоны, цветники и элементы благоустройства.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Условно разрешенные виды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виды использования, нарушающие требования к содержанию земельных участков, предоставленных предприятиям, учреждениям и организациям автомобильного транспорта.</w:t>
      </w:r>
    </w:p>
    <w:p w:rsidR="0095352E" w:rsidRPr="00BA61F1" w:rsidRDefault="0095352E" w:rsidP="0095352E">
      <w:pPr>
        <w:autoSpaceDE w:val="0"/>
        <w:autoSpaceDN w:val="0"/>
        <w:adjustRightInd w:val="0"/>
        <w:ind w:firstLine="851"/>
        <w:outlineLvl w:val="1"/>
        <w:rPr>
          <w:sz w:val="26"/>
          <w:szCs w:val="26"/>
        </w:rPr>
      </w:pPr>
      <w:r w:rsidRPr="00BA61F1">
        <w:rPr>
          <w:sz w:val="26"/>
          <w:szCs w:val="26"/>
        </w:rPr>
        <w:t>3. Режим использования территории и размещение объектов определяется в соответствии с назначением объекта согласно требованиям технических регламентов.</w:t>
      </w:r>
    </w:p>
    <w:p w:rsidR="0095352E" w:rsidRPr="00BA61F1" w:rsidRDefault="0095352E" w:rsidP="0095352E">
      <w:pPr>
        <w:autoSpaceDE w:val="0"/>
        <w:autoSpaceDN w:val="0"/>
        <w:adjustRightInd w:val="0"/>
        <w:ind w:firstLine="851"/>
        <w:outlineLvl w:val="1"/>
        <w:rPr>
          <w:sz w:val="26"/>
          <w:szCs w:val="26"/>
        </w:rPr>
      </w:pPr>
      <w:r w:rsidRPr="00BA61F1">
        <w:rPr>
          <w:sz w:val="26"/>
          <w:szCs w:val="26"/>
        </w:rPr>
        <w:t>Размер санитарно-защитной зоны, охранной зоны, санитарных разрывов для объектов инженерной и транспортной инфраструктур устанавливается в соответствии с требованиями технических регламентов на основании проекта обоснования размера санитарно-защитной зоны.</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35. Градостроительные регламенты. Зоны сельскохозяйственного использования (</w:t>
      </w:r>
      <w:proofErr w:type="spellStart"/>
      <w:r w:rsidRPr="00BA61F1">
        <w:rPr>
          <w:b/>
          <w:sz w:val="26"/>
          <w:szCs w:val="26"/>
        </w:rPr>
        <w:t>Сх</w:t>
      </w:r>
      <w:proofErr w:type="spellEnd"/>
      <w:r w:rsidRPr="00BA61F1">
        <w:rPr>
          <w:b/>
          <w:sz w:val="26"/>
          <w:szCs w:val="26"/>
        </w:rPr>
        <w:t xml:space="preserve">) </w:t>
      </w:r>
    </w:p>
    <w:p w:rsidR="0095352E" w:rsidRPr="00BA61F1" w:rsidRDefault="0095352E" w:rsidP="0095352E">
      <w:pPr>
        <w:autoSpaceDE w:val="0"/>
        <w:autoSpaceDN w:val="0"/>
        <w:adjustRightInd w:val="0"/>
        <w:ind w:firstLine="851"/>
        <w:outlineLvl w:val="1"/>
        <w:rPr>
          <w:sz w:val="26"/>
          <w:szCs w:val="26"/>
        </w:rPr>
      </w:pPr>
      <w:r w:rsidRPr="00BA61F1">
        <w:rPr>
          <w:sz w:val="26"/>
          <w:szCs w:val="26"/>
        </w:rPr>
        <w:t>Зоны сельскохозяйственного использования (</w:t>
      </w:r>
      <w:proofErr w:type="spellStart"/>
      <w:r w:rsidRPr="00BA61F1">
        <w:rPr>
          <w:sz w:val="26"/>
          <w:szCs w:val="26"/>
        </w:rPr>
        <w:t>Сх</w:t>
      </w:r>
      <w:proofErr w:type="spellEnd"/>
      <w:r w:rsidRPr="00BA61F1">
        <w:rPr>
          <w:sz w:val="26"/>
          <w:szCs w:val="26"/>
        </w:rPr>
        <w:t xml:space="preserve">) выделены для обеспечения правовых </w:t>
      </w:r>
      <w:proofErr w:type="gramStart"/>
      <w:r w:rsidRPr="00BA61F1">
        <w:rPr>
          <w:sz w:val="26"/>
          <w:szCs w:val="26"/>
        </w:rPr>
        <w:t>условий размещения объектов сельскохозяйственного производства</w:t>
      </w:r>
      <w:proofErr w:type="gramEnd"/>
      <w:r w:rsidRPr="00BA61F1">
        <w:rPr>
          <w:sz w:val="26"/>
          <w:szCs w:val="26"/>
        </w:rPr>
        <w:t xml:space="preserve"> и деятельности, связанной с производством предназначенной для потребления в пищу биологической продукции и ее первичной (неглубокой) обработки.</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35.1. Зона сельскохозяйственных угодий (</w:t>
      </w:r>
      <w:proofErr w:type="spellStart"/>
      <w:r w:rsidRPr="00BA61F1">
        <w:rPr>
          <w:b/>
          <w:sz w:val="26"/>
          <w:szCs w:val="26"/>
        </w:rPr>
        <w:t>Сх-1</w:t>
      </w:r>
      <w:proofErr w:type="spellEnd"/>
      <w:r w:rsidRPr="00BA61F1">
        <w:rPr>
          <w:b/>
          <w:sz w:val="26"/>
          <w:szCs w:val="26"/>
        </w:rPr>
        <w:t>)</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1. Настоящая зона используется </w:t>
      </w:r>
      <w:proofErr w:type="gramStart"/>
      <w:r w:rsidRPr="00BA61F1">
        <w:rPr>
          <w:sz w:val="26"/>
          <w:szCs w:val="26"/>
        </w:rPr>
        <w:t xml:space="preserve">в целях ведения сельскохозяйственного производства до момента изменения вида их использования в соответствии </w:t>
      </w:r>
      <w:r w:rsidRPr="00BA61F1">
        <w:rPr>
          <w:sz w:val="26"/>
          <w:szCs w:val="26"/>
        </w:rPr>
        <w:br/>
        <w:t>с генеральным планом</w:t>
      </w:r>
      <w:proofErr w:type="gramEnd"/>
      <w:r w:rsidRPr="00BA61F1">
        <w:rPr>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i/>
          <w:sz w:val="26"/>
          <w:szCs w:val="26"/>
        </w:rPr>
        <w:t xml:space="preserve">2. </w:t>
      </w:r>
      <w:r w:rsidRPr="00BA61F1">
        <w:rPr>
          <w:rFonts w:ascii="Times New Roman" w:eastAsia="BatangChe" w:hAnsi="Times New Roman"/>
          <w:b/>
          <w:i/>
          <w:sz w:val="26"/>
          <w:szCs w:val="26"/>
          <w:u w:val="single"/>
        </w:rPr>
        <w:t xml:space="preserve">Основные виды разрешенного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использование в качестве сельскохозяйственных угодий (пашни, сенокосы, пастбища, залежи, земли, занятые многолетними насаждениями);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создание защитных лесных насаждений;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инженерные коммуникации.</w:t>
      </w:r>
    </w:p>
    <w:p w:rsidR="0095352E" w:rsidRPr="00BA61F1" w:rsidRDefault="0095352E" w:rsidP="0095352E">
      <w:pPr>
        <w:autoSpaceDE w:val="0"/>
        <w:autoSpaceDN w:val="0"/>
        <w:adjustRightInd w:val="0"/>
        <w:ind w:firstLine="851"/>
        <w:outlineLvl w:val="1"/>
        <w:rPr>
          <w:b/>
          <w:i/>
          <w:sz w:val="26"/>
          <w:szCs w:val="26"/>
          <w:u w:val="single"/>
        </w:rPr>
      </w:pPr>
      <w:r w:rsidRPr="00BA61F1">
        <w:rPr>
          <w:b/>
          <w:i/>
          <w:sz w:val="26"/>
          <w:szCs w:val="26"/>
          <w:u w:val="single"/>
        </w:rPr>
        <w:t>Вспомогательные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r>
      <w:proofErr w:type="gramStart"/>
      <w:r w:rsidRPr="00BA61F1">
        <w:rPr>
          <w:rFonts w:ascii="Times New Roman" w:eastAsia="BatangChe" w:hAnsi="Times New Roman"/>
          <w:sz w:val="26"/>
          <w:szCs w:val="26"/>
        </w:rPr>
        <w:t>вспомогательные хозяйственные</w:t>
      </w:r>
      <w:proofErr w:type="gramEnd"/>
      <w:r w:rsidRPr="00BA61F1">
        <w:rPr>
          <w:rFonts w:ascii="Times New Roman" w:eastAsia="BatangChe" w:hAnsi="Times New Roman"/>
          <w:sz w:val="26"/>
          <w:szCs w:val="26"/>
        </w:rPr>
        <w:t xml:space="preserve"> и бытовые постройки и некапитальные строения;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сооружения для заготовки и складирования сельскохозяйственного сырья;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иные объекты обслуживания, связанные с целевым назначением зоны.</w:t>
      </w:r>
    </w:p>
    <w:p w:rsidR="0095352E" w:rsidRPr="00BA61F1" w:rsidRDefault="0095352E" w:rsidP="0095352E">
      <w:pPr>
        <w:autoSpaceDE w:val="0"/>
        <w:autoSpaceDN w:val="0"/>
        <w:adjustRightInd w:val="0"/>
        <w:ind w:firstLine="851"/>
        <w:outlineLvl w:val="1"/>
        <w:rPr>
          <w:b/>
          <w:i/>
          <w:sz w:val="26"/>
          <w:szCs w:val="26"/>
          <w:u w:val="single"/>
        </w:rPr>
      </w:pPr>
      <w:r w:rsidRPr="00BA61F1">
        <w:rPr>
          <w:b/>
          <w:i/>
          <w:sz w:val="26"/>
          <w:szCs w:val="26"/>
          <w:u w:val="single"/>
        </w:rPr>
        <w:t>Условно-разрешенные виды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магазины, киоски, лоточная торговля, временные (сезонные) объекты обслуживания населения.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b/>
          <w:i/>
          <w:sz w:val="26"/>
          <w:szCs w:val="2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предельный (минимальный и максимальный) размер земельного участка для ведения крестьянского (фермерского) хозяйства – 0,04-500,00 га (в соответствии с Законом Забайкальского края от 01.04.2009 г. № 152-ЗЗК).</w:t>
      </w:r>
    </w:p>
    <w:p w:rsidR="0095352E" w:rsidRPr="00BA61F1" w:rsidRDefault="0095352E" w:rsidP="0095352E">
      <w:pPr>
        <w:rPr>
          <w:b/>
          <w:sz w:val="26"/>
          <w:szCs w:val="26"/>
        </w:rPr>
      </w:pP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35.2. Зона садоводства и огородничества (</w:t>
      </w:r>
      <w:proofErr w:type="spellStart"/>
      <w:r w:rsidRPr="00BA61F1">
        <w:rPr>
          <w:b/>
          <w:sz w:val="26"/>
          <w:szCs w:val="26"/>
        </w:rPr>
        <w:t>Сх-2</w:t>
      </w:r>
      <w:proofErr w:type="spellEnd"/>
      <w:r w:rsidRPr="00BA61F1">
        <w:rPr>
          <w:b/>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Зона предназначена для размещения садовых и огородных участков, используемых населением в целях отдыха и выращивания сельскохозяйственных культур.</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i/>
          <w:sz w:val="26"/>
          <w:szCs w:val="26"/>
        </w:rPr>
        <w:t xml:space="preserve">2. </w:t>
      </w:r>
      <w:r w:rsidRPr="00BA61F1">
        <w:rPr>
          <w:rFonts w:ascii="Times New Roman" w:eastAsia="BatangChe" w:hAnsi="Times New Roman"/>
          <w:b/>
          <w:i/>
          <w:sz w:val="26"/>
          <w:szCs w:val="26"/>
          <w:u w:val="single"/>
        </w:rPr>
        <w:t xml:space="preserve">Основные виды разрешенного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садоводство;</w:t>
      </w:r>
    </w:p>
    <w:p w:rsidR="0095352E"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огородничество.</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
    <w:tbl>
      <w:tblPr>
        <w:tblW w:w="954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000"/>
      </w:tblPr>
      <w:tblGrid>
        <w:gridCol w:w="2700"/>
        <w:gridCol w:w="6840"/>
      </w:tblGrid>
      <w:tr w:rsidR="0095352E" w:rsidRPr="00BA61F1" w:rsidTr="0095352E">
        <w:tc>
          <w:tcPr>
            <w:tcW w:w="2700" w:type="dxa"/>
            <w:shd w:val="clear" w:color="auto" w:fill="FFFFFF"/>
            <w:vAlign w:val="center"/>
          </w:tcPr>
          <w:p w:rsidR="0095352E" w:rsidRPr="00BA61F1" w:rsidRDefault="0095352E" w:rsidP="0095352E">
            <w:pPr>
              <w:autoSpaceDE w:val="0"/>
              <w:autoSpaceDN w:val="0"/>
              <w:adjustRightInd w:val="0"/>
              <w:jc w:val="center"/>
              <w:outlineLvl w:val="1"/>
              <w:rPr>
                <w:b/>
                <w:sz w:val="22"/>
              </w:rPr>
            </w:pPr>
            <w:r w:rsidRPr="00BA61F1">
              <w:rPr>
                <w:rFonts w:eastAsia="BatangChe"/>
                <w:sz w:val="26"/>
                <w:szCs w:val="26"/>
              </w:rPr>
              <w:br w:type="page"/>
            </w:r>
            <w:r w:rsidRPr="00BA61F1">
              <w:rPr>
                <w:b/>
                <w:sz w:val="22"/>
              </w:rPr>
              <w:t>Наименование подвида разрешенного использования земельного участка</w:t>
            </w:r>
          </w:p>
        </w:tc>
        <w:tc>
          <w:tcPr>
            <w:tcW w:w="6840" w:type="dxa"/>
            <w:shd w:val="clear" w:color="auto" w:fill="FFFFFF"/>
            <w:vAlign w:val="center"/>
          </w:tcPr>
          <w:p w:rsidR="0095352E" w:rsidRPr="00BA61F1" w:rsidRDefault="0095352E" w:rsidP="0095352E">
            <w:pPr>
              <w:autoSpaceDE w:val="0"/>
              <w:autoSpaceDN w:val="0"/>
              <w:adjustRightInd w:val="0"/>
              <w:ind w:hanging="15"/>
              <w:jc w:val="center"/>
              <w:outlineLvl w:val="1"/>
              <w:rPr>
                <w:b/>
                <w:sz w:val="22"/>
              </w:rPr>
            </w:pPr>
            <w:r w:rsidRPr="00BA61F1">
              <w:rPr>
                <w:b/>
                <w:sz w:val="22"/>
              </w:rPr>
              <w:t xml:space="preserve">Деятельность правообладателя недвижимости, </w:t>
            </w:r>
            <w:proofErr w:type="gramStart"/>
            <w:r w:rsidRPr="00BA61F1">
              <w:rPr>
                <w:b/>
                <w:sz w:val="22"/>
              </w:rPr>
              <w:t>соответствующий</w:t>
            </w:r>
            <w:proofErr w:type="gramEnd"/>
            <w:r w:rsidRPr="00BA61F1">
              <w:rPr>
                <w:b/>
                <w:sz w:val="22"/>
              </w:rPr>
              <w:t xml:space="preserve"> виду разрешенного использования земельного участка</w:t>
            </w:r>
          </w:p>
        </w:tc>
      </w:tr>
      <w:tr w:rsidR="0095352E" w:rsidRPr="00BA61F1" w:rsidTr="0095352E">
        <w:tc>
          <w:tcPr>
            <w:tcW w:w="2700" w:type="dxa"/>
            <w:shd w:val="clear" w:color="auto" w:fill="FFFFFF"/>
            <w:vAlign w:val="center"/>
          </w:tcPr>
          <w:p w:rsidR="0095352E" w:rsidRPr="00BA61F1" w:rsidRDefault="0095352E" w:rsidP="0095352E">
            <w:pPr>
              <w:autoSpaceDE w:val="0"/>
              <w:autoSpaceDN w:val="0"/>
              <w:adjustRightInd w:val="0"/>
              <w:jc w:val="center"/>
              <w:outlineLvl w:val="1"/>
              <w:rPr>
                <w:sz w:val="22"/>
              </w:rPr>
            </w:pPr>
            <w:r w:rsidRPr="00BA61F1">
              <w:rPr>
                <w:sz w:val="22"/>
              </w:rPr>
              <w:t>Огородничество</w:t>
            </w:r>
          </w:p>
        </w:tc>
        <w:tc>
          <w:tcPr>
            <w:tcW w:w="6840" w:type="dxa"/>
            <w:shd w:val="clear" w:color="auto" w:fill="FFFFFF"/>
          </w:tcPr>
          <w:p w:rsidR="0095352E" w:rsidRPr="00BA61F1" w:rsidRDefault="0095352E" w:rsidP="0095352E">
            <w:pPr>
              <w:autoSpaceDE w:val="0"/>
              <w:autoSpaceDN w:val="0"/>
              <w:adjustRightInd w:val="0"/>
              <w:ind w:left="165" w:right="165" w:firstLine="540"/>
              <w:outlineLvl w:val="1"/>
              <w:rPr>
                <w:sz w:val="22"/>
              </w:rPr>
            </w:pPr>
            <w:r w:rsidRPr="00BA61F1">
              <w:rPr>
                <w:sz w:val="22"/>
              </w:rPr>
              <w:t>Выращивание цветов, ягод, овощей, корнеплодов, ягодных кустарников,  в том числе в порядке ведения огородничества некоммерческими объединениями граждан и личного подсобного хозяйства на полевых участках, строительство и размещение временных сооружений, не являющихся объектами недвижимости; деятельность по мелиорации земель для названных целей.</w:t>
            </w:r>
          </w:p>
        </w:tc>
      </w:tr>
      <w:tr w:rsidR="0095352E" w:rsidRPr="00BA61F1" w:rsidTr="0095352E">
        <w:tc>
          <w:tcPr>
            <w:tcW w:w="2700" w:type="dxa"/>
            <w:shd w:val="clear" w:color="auto" w:fill="FFFFFF"/>
            <w:vAlign w:val="center"/>
          </w:tcPr>
          <w:p w:rsidR="0095352E" w:rsidRPr="00BA61F1" w:rsidRDefault="0095352E" w:rsidP="0095352E">
            <w:pPr>
              <w:autoSpaceDE w:val="0"/>
              <w:autoSpaceDN w:val="0"/>
              <w:adjustRightInd w:val="0"/>
              <w:jc w:val="center"/>
              <w:outlineLvl w:val="1"/>
              <w:rPr>
                <w:sz w:val="22"/>
              </w:rPr>
            </w:pPr>
            <w:r w:rsidRPr="00BA61F1">
              <w:rPr>
                <w:sz w:val="22"/>
              </w:rPr>
              <w:t>Садоводство</w:t>
            </w:r>
          </w:p>
        </w:tc>
        <w:tc>
          <w:tcPr>
            <w:tcW w:w="6840" w:type="dxa"/>
            <w:shd w:val="clear" w:color="auto" w:fill="FFFFFF"/>
          </w:tcPr>
          <w:p w:rsidR="0095352E" w:rsidRPr="00BA61F1" w:rsidRDefault="0095352E" w:rsidP="0095352E">
            <w:pPr>
              <w:autoSpaceDE w:val="0"/>
              <w:autoSpaceDN w:val="0"/>
              <w:adjustRightInd w:val="0"/>
              <w:ind w:left="165" w:right="165" w:firstLine="540"/>
              <w:outlineLvl w:val="1"/>
              <w:rPr>
                <w:sz w:val="22"/>
              </w:rPr>
            </w:pPr>
            <w:r w:rsidRPr="00BA61F1">
              <w:rPr>
                <w:sz w:val="22"/>
              </w:rPr>
              <w:t>Выращивание плодовых деревьев, в том числе в порядке ведения садоводства некоммерческими объединениями граждан.</w:t>
            </w:r>
          </w:p>
          <w:p w:rsidR="0095352E" w:rsidRPr="00BA61F1" w:rsidRDefault="0095352E" w:rsidP="0095352E">
            <w:pPr>
              <w:autoSpaceDE w:val="0"/>
              <w:autoSpaceDN w:val="0"/>
              <w:adjustRightInd w:val="0"/>
              <w:ind w:left="165" w:right="165" w:firstLine="540"/>
              <w:outlineLvl w:val="1"/>
              <w:rPr>
                <w:sz w:val="22"/>
              </w:rPr>
            </w:pPr>
            <w:r w:rsidRPr="00BA61F1">
              <w:rPr>
                <w:sz w:val="22"/>
              </w:rPr>
              <w:t>Строительство сооружений, обеспечивающих ведение садоводства (садовые дома, летние сооружения, хозяйственные строения).</w:t>
            </w:r>
          </w:p>
        </w:tc>
      </w:tr>
    </w:tbl>
    <w:p w:rsidR="0095352E" w:rsidRPr="00BA61F1" w:rsidRDefault="0095352E" w:rsidP="0095352E">
      <w:pPr>
        <w:tabs>
          <w:tab w:val="left" w:pos="993"/>
        </w:tabs>
        <w:autoSpaceDE w:val="0"/>
        <w:autoSpaceDN w:val="0"/>
        <w:adjustRightInd w:val="0"/>
        <w:ind w:firstLine="851"/>
        <w:outlineLvl w:val="1"/>
        <w:rPr>
          <w:b/>
          <w:i/>
          <w:sz w:val="26"/>
          <w:szCs w:val="26"/>
          <w:u w:val="single"/>
        </w:rPr>
      </w:pPr>
    </w:p>
    <w:p w:rsidR="0095352E" w:rsidRPr="00BA61F1" w:rsidRDefault="0095352E" w:rsidP="0095352E">
      <w:pPr>
        <w:tabs>
          <w:tab w:val="left" w:pos="993"/>
        </w:tabs>
        <w:autoSpaceDE w:val="0"/>
        <w:autoSpaceDN w:val="0"/>
        <w:adjustRightInd w:val="0"/>
        <w:ind w:firstLine="851"/>
        <w:outlineLvl w:val="1"/>
        <w:rPr>
          <w:b/>
          <w:i/>
          <w:sz w:val="26"/>
          <w:szCs w:val="26"/>
          <w:u w:val="single"/>
        </w:rPr>
      </w:pPr>
      <w:r w:rsidRPr="00BA61F1">
        <w:rPr>
          <w:b/>
          <w:i/>
          <w:sz w:val="26"/>
          <w:szCs w:val="26"/>
          <w:u w:val="single"/>
        </w:rPr>
        <w:t>Вспомогательные виды разрешенного использования:</w:t>
      </w:r>
    </w:p>
    <w:p w:rsidR="0095352E" w:rsidRPr="00BA61F1" w:rsidRDefault="0095352E" w:rsidP="0095352E">
      <w:pPr>
        <w:autoSpaceDE w:val="0"/>
        <w:autoSpaceDN w:val="0"/>
        <w:adjustRightInd w:val="0"/>
        <w:ind w:firstLine="851"/>
        <w:rPr>
          <w:sz w:val="26"/>
          <w:szCs w:val="26"/>
        </w:rPr>
      </w:pPr>
      <w:r w:rsidRPr="00BA61F1">
        <w:rPr>
          <w:sz w:val="26"/>
          <w:szCs w:val="26"/>
        </w:rPr>
        <w:lastRenderedPageBreak/>
        <w:t xml:space="preserve">-  постройки для содержания мелкого скота и птицы, </w:t>
      </w:r>
    </w:p>
    <w:p w:rsidR="0095352E" w:rsidRPr="00BA61F1" w:rsidRDefault="0095352E" w:rsidP="0095352E">
      <w:pPr>
        <w:autoSpaceDE w:val="0"/>
        <w:autoSpaceDN w:val="0"/>
        <w:adjustRightInd w:val="0"/>
        <w:ind w:firstLine="851"/>
        <w:rPr>
          <w:sz w:val="26"/>
          <w:szCs w:val="26"/>
        </w:rPr>
      </w:pPr>
      <w:r w:rsidRPr="00BA61F1">
        <w:rPr>
          <w:sz w:val="26"/>
          <w:szCs w:val="26"/>
        </w:rPr>
        <w:t xml:space="preserve">-  теплицы и другие сооружения с утепленным грунтом, </w:t>
      </w:r>
    </w:p>
    <w:p w:rsidR="0095352E" w:rsidRPr="00BA61F1" w:rsidRDefault="0095352E" w:rsidP="0095352E">
      <w:pPr>
        <w:autoSpaceDE w:val="0"/>
        <w:autoSpaceDN w:val="0"/>
        <w:adjustRightInd w:val="0"/>
        <w:ind w:firstLine="851"/>
        <w:rPr>
          <w:sz w:val="26"/>
          <w:szCs w:val="26"/>
        </w:rPr>
      </w:pPr>
      <w:r w:rsidRPr="00BA61F1">
        <w:rPr>
          <w:sz w:val="26"/>
          <w:szCs w:val="26"/>
        </w:rPr>
        <w:t xml:space="preserve">-  постройки для хранения инвентаря, </w:t>
      </w:r>
    </w:p>
    <w:p w:rsidR="0095352E" w:rsidRPr="00BA61F1" w:rsidRDefault="0095352E" w:rsidP="0095352E">
      <w:pPr>
        <w:autoSpaceDE w:val="0"/>
        <w:autoSpaceDN w:val="0"/>
        <w:adjustRightInd w:val="0"/>
        <w:ind w:firstLine="851"/>
        <w:rPr>
          <w:sz w:val="26"/>
          <w:szCs w:val="26"/>
        </w:rPr>
      </w:pPr>
      <w:r w:rsidRPr="00BA61F1">
        <w:rPr>
          <w:sz w:val="26"/>
          <w:szCs w:val="26"/>
        </w:rPr>
        <w:t xml:space="preserve">-  баня, душ, </w:t>
      </w:r>
    </w:p>
    <w:p w:rsidR="0095352E" w:rsidRPr="00BA61F1" w:rsidRDefault="0095352E" w:rsidP="0095352E">
      <w:pPr>
        <w:autoSpaceDE w:val="0"/>
        <w:autoSpaceDN w:val="0"/>
        <w:adjustRightInd w:val="0"/>
        <w:ind w:firstLine="851"/>
        <w:rPr>
          <w:sz w:val="26"/>
          <w:szCs w:val="26"/>
        </w:rPr>
      </w:pPr>
      <w:r w:rsidRPr="00BA61F1">
        <w:rPr>
          <w:sz w:val="26"/>
          <w:szCs w:val="26"/>
        </w:rPr>
        <w:t xml:space="preserve">-  навес или стоянка для автомобиля, </w:t>
      </w:r>
    </w:p>
    <w:p w:rsidR="0095352E" w:rsidRPr="00BA61F1" w:rsidRDefault="0095352E" w:rsidP="0095352E">
      <w:pPr>
        <w:autoSpaceDE w:val="0"/>
        <w:autoSpaceDN w:val="0"/>
        <w:adjustRightInd w:val="0"/>
        <w:ind w:firstLine="851"/>
        <w:rPr>
          <w:sz w:val="26"/>
          <w:szCs w:val="26"/>
        </w:rPr>
      </w:pPr>
      <w:r w:rsidRPr="00BA61F1">
        <w:rPr>
          <w:sz w:val="26"/>
          <w:szCs w:val="26"/>
        </w:rPr>
        <w:t>-  уборная.</w:t>
      </w:r>
    </w:p>
    <w:p w:rsidR="0095352E" w:rsidRPr="00BA61F1" w:rsidRDefault="0095352E" w:rsidP="0095352E">
      <w:pPr>
        <w:autoSpaceDE w:val="0"/>
        <w:autoSpaceDN w:val="0"/>
        <w:adjustRightInd w:val="0"/>
        <w:ind w:firstLine="851"/>
        <w:outlineLvl w:val="1"/>
        <w:rPr>
          <w:b/>
          <w:i/>
          <w:sz w:val="26"/>
          <w:szCs w:val="26"/>
          <w:u w:val="single"/>
        </w:rPr>
      </w:pPr>
      <w:r w:rsidRPr="00BA61F1">
        <w:rPr>
          <w:b/>
          <w:i/>
          <w:sz w:val="26"/>
          <w:szCs w:val="26"/>
          <w:u w:val="single"/>
        </w:rPr>
        <w:t>Условно-разрешенные виды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условно разрешенных видов использования земельного участка и объектов капитального строительства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не установлено.</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b/>
          <w:i/>
          <w:sz w:val="26"/>
          <w:szCs w:val="2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предельный (минимальный и максимальный) размер земельного участка для огородничества – 0,04-0,50 га (в соответствии с Законом Забайкальского края от 01.04.2009 г. № 152-ЗЗК);</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предельный (минимальный и максимальный) размер земельного участка для садоводства – 0,04-0,50 га (в соответствии с Законом Забайкальского края от 01.04.2009 г. № 152-ЗЗК).</w:t>
      </w:r>
    </w:p>
    <w:p w:rsidR="0095352E" w:rsidRPr="00BA61F1" w:rsidRDefault="0095352E" w:rsidP="0095352E">
      <w:pPr>
        <w:autoSpaceDE w:val="0"/>
        <w:autoSpaceDN w:val="0"/>
        <w:adjustRightInd w:val="0"/>
        <w:ind w:firstLine="851"/>
        <w:rPr>
          <w:sz w:val="26"/>
          <w:szCs w:val="26"/>
        </w:rPr>
      </w:pPr>
      <w:r w:rsidRPr="00BA61F1">
        <w:rPr>
          <w:rFonts w:eastAsia="BatangChe"/>
          <w:sz w:val="26"/>
          <w:szCs w:val="26"/>
        </w:rPr>
        <w:t xml:space="preserve">2) </w:t>
      </w:r>
      <w:r w:rsidRPr="00BA61F1">
        <w:rPr>
          <w:sz w:val="26"/>
          <w:szCs w:val="26"/>
        </w:rPr>
        <w:t xml:space="preserve">Возведение строений и сооружений в садоводческом, огородническом объединении осуществляется в соответствии с проектом организации и застройки его территории. </w:t>
      </w:r>
      <w:r w:rsidRPr="00BA61F1">
        <w:rPr>
          <w:rFonts w:eastAsia="BatangChe"/>
          <w:sz w:val="26"/>
          <w:szCs w:val="26"/>
        </w:rPr>
        <w:t>Предельные параметры разрешенного строительства, реконструкции объектов капитального строительства устанавливаются</w:t>
      </w:r>
      <w:r w:rsidRPr="00BA61F1">
        <w:rPr>
          <w:sz w:val="26"/>
          <w:szCs w:val="26"/>
        </w:rPr>
        <w:t xml:space="preserve"> </w:t>
      </w:r>
      <w:r w:rsidRPr="00BA61F1">
        <w:rPr>
          <w:sz w:val="26"/>
          <w:szCs w:val="26"/>
        </w:rPr>
        <w:br/>
        <w:t>в соответствии с Федеральным законом от 15.04.1998 № 66-ФЗ «О садоводческих, огороднических и дачных некоммерческих объединениях граждан».</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36. Градостроительные регламенты. Рекреационные зоны (</w:t>
      </w:r>
      <w:proofErr w:type="spellStart"/>
      <w:r w:rsidRPr="00BA61F1">
        <w:rPr>
          <w:b/>
          <w:sz w:val="26"/>
          <w:szCs w:val="26"/>
        </w:rPr>
        <w:t>Р</w:t>
      </w:r>
      <w:proofErr w:type="spellEnd"/>
      <w:r w:rsidRPr="00BA61F1">
        <w:rPr>
          <w:b/>
          <w:sz w:val="26"/>
          <w:szCs w:val="26"/>
        </w:rPr>
        <w:t>)</w:t>
      </w:r>
    </w:p>
    <w:p w:rsidR="0095352E" w:rsidRPr="00BA61F1" w:rsidRDefault="0095352E" w:rsidP="0095352E">
      <w:pPr>
        <w:autoSpaceDE w:val="0"/>
        <w:autoSpaceDN w:val="0"/>
        <w:adjustRightInd w:val="0"/>
        <w:ind w:firstLine="851"/>
        <w:outlineLvl w:val="1"/>
        <w:rPr>
          <w:sz w:val="26"/>
          <w:szCs w:val="26"/>
        </w:rPr>
      </w:pPr>
      <w:r w:rsidRPr="00BA61F1">
        <w:rPr>
          <w:sz w:val="26"/>
          <w:szCs w:val="26"/>
        </w:rPr>
        <w:t>Рекреационные зоны (</w:t>
      </w:r>
      <w:proofErr w:type="spellStart"/>
      <w:r w:rsidRPr="00BA61F1">
        <w:rPr>
          <w:sz w:val="26"/>
          <w:szCs w:val="26"/>
        </w:rPr>
        <w:t>Р</w:t>
      </w:r>
      <w:proofErr w:type="spellEnd"/>
      <w:r w:rsidRPr="00BA61F1">
        <w:rPr>
          <w:sz w:val="26"/>
          <w:szCs w:val="26"/>
        </w:rPr>
        <w:t>) выделены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сохранения и воспроизводства лесов, обеспечения их рационального использования.</w:t>
      </w:r>
    </w:p>
    <w:p w:rsidR="0095352E" w:rsidRPr="00BA61F1" w:rsidRDefault="0095352E" w:rsidP="0095352E">
      <w:pPr>
        <w:autoSpaceDE w:val="0"/>
        <w:autoSpaceDN w:val="0"/>
        <w:adjustRightInd w:val="0"/>
        <w:ind w:firstLine="851"/>
        <w:outlineLvl w:val="1"/>
        <w:rPr>
          <w:sz w:val="26"/>
          <w:szCs w:val="26"/>
        </w:rPr>
      </w:pPr>
      <w:r w:rsidRPr="00BA61F1">
        <w:rPr>
          <w:sz w:val="26"/>
          <w:szCs w:val="26"/>
        </w:rPr>
        <w:t>В состав рекреационных зон могут включаться территории, занятые лесами, зонами отдыха, парками, скверами, а также иные территории, используемые и предназначенные для отдыха, занятий физической культурой и спортом.</w:t>
      </w:r>
    </w:p>
    <w:p w:rsidR="0095352E" w:rsidRPr="00BA61F1" w:rsidRDefault="0095352E" w:rsidP="0095352E">
      <w:pPr>
        <w:autoSpaceDE w:val="0"/>
        <w:autoSpaceDN w:val="0"/>
        <w:adjustRightInd w:val="0"/>
        <w:ind w:firstLine="851"/>
        <w:outlineLvl w:val="1"/>
        <w:rPr>
          <w:sz w:val="26"/>
          <w:szCs w:val="26"/>
        </w:rPr>
      </w:pPr>
      <w:r w:rsidRPr="00BA61F1">
        <w:rPr>
          <w:sz w:val="26"/>
          <w:szCs w:val="26"/>
        </w:rPr>
        <w:lastRenderedPageBreak/>
        <w:t xml:space="preserve">Размещение объектов капитального строительства на территориях, на которые распространяется действие лесного, водного законодательства, законодательства об особо охраняемых природных территориях, осуществляется </w:t>
      </w:r>
      <w:r w:rsidRPr="00BA61F1">
        <w:rPr>
          <w:sz w:val="26"/>
          <w:szCs w:val="26"/>
        </w:rPr>
        <w:br/>
        <w:t>в соответствии с требованиями указанного законодательства.</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36.1. Зона природного ландшафта, лесопарков и отдыха (</w:t>
      </w:r>
      <w:proofErr w:type="spellStart"/>
      <w:r w:rsidRPr="00BA61F1">
        <w:rPr>
          <w:b/>
          <w:sz w:val="26"/>
          <w:szCs w:val="26"/>
        </w:rPr>
        <w:t>Р-1</w:t>
      </w:r>
      <w:proofErr w:type="spellEnd"/>
      <w:r w:rsidRPr="00BA61F1">
        <w:rPr>
          <w:b/>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 Зона предназначена для сохранения природного ландшафта, экологически чистой окружающей среды, а также для организации отдыха и досуга населения. Хозяйственная деятельность на территории зоны осуществляется </w:t>
      </w:r>
      <w:r w:rsidRPr="00BA61F1">
        <w:rPr>
          <w:rFonts w:ascii="Times New Roman" w:eastAsia="BatangChe" w:hAnsi="Times New Roman"/>
          <w:sz w:val="26"/>
          <w:szCs w:val="26"/>
        </w:rPr>
        <w:br/>
        <w:t xml:space="preserve">в соответствии с лесным законодательством.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В настоящей зоне допускается строительство обслуживающих культурно-развлекательных объектов, спортивных сооружений, связанных с выполнением рекреационных функций территории. Строительство указанных объектов необходимо осуществлять при максимальном сохранении характера и природных особенностей, присущих данной территории.</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Размещение объектов капитального строительства на территориях, на которые распространяется действие лесного, водного законодательства, законодательства об особо охраняемых природных территориях, осуществляется </w:t>
      </w:r>
      <w:r w:rsidRPr="00BA61F1">
        <w:rPr>
          <w:sz w:val="26"/>
          <w:szCs w:val="26"/>
        </w:rPr>
        <w:br/>
        <w:t>в соответствии с требованиями указанного законодательства.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 </w:t>
      </w:r>
      <w:r w:rsidRPr="00BA61F1">
        <w:rPr>
          <w:rFonts w:ascii="Times New Roman" w:eastAsia="BatangChe" w:hAnsi="Times New Roman"/>
          <w:b/>
          <w:i/>
          <w:sz w:val="26"/>
          <w:szCs w:val="26"/>
          <w:u w:val="single"/>
        </w:rPr>
        <w:t>Основные виды разрешенного использования:</w:t>
      </w:r>
      <w:r w:rsidRPr="00BA61F1">
        <w:rPr>
          <w:rFonts w:ascii="Times New Roman" w:eastAsia="BatangChe" w:hAnsi="Times New Roman"/>
          <w:sz w:val="26"/>
          <w:szCs w:val="26"/>
        </w:rPr>
        <w:t xml:space="preserve">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лесная растительность;</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открытые луговые пространства;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древесно-кустарниковые насаждения;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лесопарки;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рощи;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водоемы;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детские площадки, площадки для отдыха;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площадки для выгула собак;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некапитальные вспомогательные строения и инфраструктура для отдыха;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сезонные обслуживающие объекты;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места для пикников, костров;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пляжи;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лыжные трассы, велосипедные и беговые дорожки и иные подобные объекты;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 элементы благоустройства, малые архитектурные формы.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Вспомогательные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вспомогательные сооружения, связанные с организацией отдыха (кабинки для переодевания, беседки и другие подобные объекты).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открытые стоянки для временного хранения транспортных средств;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инженерные сети и сооружения, связанные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туалетные кабины;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места проката спортивно-рекреационного инвентаря.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 xml:space="preserve">Условно разрешенные виды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временные торговые объекты;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предприятия общественного питания сезонного обслуживания;  </w:t>
      </w:r>
    </w:p>
    <w:p w:rsidR="0095352E" w:rsidRPr="00BA61F1" w:rsidRDefault="0095352E" w:rsidP="0095352E">
      <w:pPr>
        <w:autoSpaceDE w:val="0"/>
        <w:autoSpaceDN w:val="0"/>
        <w:adjustRightInd w:val="0"/>
        <w:ind w:firstLine="851"/>
        <w:outlineLvl w:val="1"/>
        <w:rPr>
          <w:sz w:val="26"/>
          <w:szCs w:val="26"/>
        </w:rPr>
      </w:pPr>
      <w:r w:rsidRPr="00BA61F1">
        <w:rPr>
          <w:sz w:val="26"/>
          <w:szCs w:val="26"/>
        </w:rPr>
        <w:lastRenderedPageBreak/>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минимальный размер территорий пляжей, размещаемых в зонах отдыха – 8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rPr>
        <w:t xml:space="preserve"> (из расчета на одного посетителя);</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минимальный размер объектов массового кратковременного отдыха – 500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rPr>
        <w:t xml:space="preserve"> (из расчета на одного посетителя) в том числе интенсивно используемая ее часть для активных видов отдыха должна составлять не менее 100 </w:t>
      </w:r>
      <w:proofErr w:type="spellStart"/>
      <w:r w:rsidRPr="00BA61F1">
        <w:rPr>
          <w:rFonts w:ascii="Times New Roman" w:eastAsia="BatangChe" w:hAnsi="Times New Roman"/>
          <w:sz w:val="26"/>
          <w:szCs w:val="26"/>
        </w:rPr>
        <w:t>м</w:t>
      </w:r>
      <w:r w:rsidRPr="00BA61F1">
        <w:rPr>
          <w:rFonts w:ascii="Times New Roman" w:eastAsia="BatangChe" w:hAnsi="Times New Roman"/>
          <w:sz w:val="26"/>
          <w:szCs w:val="26"/>
          <w:vertAlign w:val="superscript"/>
        </w:rPr>
        <w:t>2</w:t>
      </w:r>
      <w:proofErr w:type="spellEnd"/>
      <w:r w:rsidRPr="00BA61F1">
        <w:rPr>
          <w:rFonts w:ascii="Times New Roman" w:eastAsia="BatangChe" w:hAnsi="Times New Roman"/>
          <w:sz w:val="26"/>
          <w:szCs w:val="26"/>
        </w:rPr>
        <w:t xml:space="preserve"> на одного посетителя.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Минимальные отступы от границ земельных участков до зданий, строений, сооружений:</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от красной линии до зданий, строений, сооружений – 5 м при осуществлении нового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Расстояние от зданий и сооружений до деревьев и кустарников следует принимать: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высокорослых деревьев – 4 м; </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w:t>
      </w:r>
      <w:proofErr w:type="spellStart"/>
      <w:r w:rsidRPr="00BA61F1">
        <w:rPr>
          <w:rFonts w:ascii="Times New Roman" w:eastAsia="BatangChe" w:hAnsi="Times New Roman"/>
          <w:sz w:val="26"/>
          <w:szCs w:val="26"/>
        </w:rPr>
        <w:t>среднерослых</w:t>
      </w:r>
      <w:proofErr w:type="spellEnd"/>
      <w:r w:rsidRPr="00BA61F1">
        <w:rPr>
          <w:rFonts w:ascii="Times New Roman" w:eastAsia="BatangChe" w:hAnsi="Times New Roman"/>
          <w:sz w:val="26"/>
          <w:szCs w:val="26"/>
        </w:rPr>
        <w:t xml:space="preserve"> деревьев – 2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кустарников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Расстояние от воздушных линий электропередач до деревьев следует принимать по Правилам устройства электроустановок.</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Расстояние от объектов инженерного благоустройства до оси ствола дерева, кустарника следует принимать в соответствии с таблицей 3 СП 42.13330.2011 (</w:t>
      </w:r>
      <w:proofErr w:type="spellStart"/>
      <w:r w:rsidRPr="00BA61F1">
        <w:rPr>
          <w:rFonts w:ascii="Times New Roman" w:eastAsia="BatangChe" w:hAnsi="Times New Roman"/>
          <w:sz w:val="26"/>
          <w:szCs w:val="26"/>
        </w:rPr>
        <w:t>СНиП</w:t>
      </w:r>
      <w:proofErr w:type="spellEnd"/>
      <w:r w:rsidRPr="00BA61F1">
        <w:rPr>
          <w:rFonts w:ascii="Times New Roman" w:eastAsia="BatangChe" w:hAnsi="Times New Roman"/>
          <w:sz w:val="26"/>
          <w:szCs w:val="26"/>
        </w:rPr>
        <w:t xml:space="preserve"> 2.07.01.-89*).</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Деревья, высаживаемые у зданий, не должны препятствовать инсоляции </w:t>
      </w:r>
      <w:r w:rsidRPr="00BA61F1">
        <w:rPr>
          <w:rFonts w:ascii="Times New Roman" w:eastAsia="BatangChe" w:hAnsi="Times New Roman"/>
          <w:sz w:val="26"/>
          <w:szCs w:val="26"/>
        </w:rPr>
        <w:br/>
        <w:t>и освещенности жилых и общественных помещений.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 Максимальный процент застройки и зеленых насаждений в границах земельного участка: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зеленые насаждения, открытые луговые пространства, водоемы – 93-95 %;</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дорожно-транспортная сеть, спортивные и игровые площадки – 2-5 %;</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сооружения – 2 %.</w:t>
      </w:r>
    </w:p>
    <w:p w:rsidR="0095352E" w:rsidRPr="00BA61F1" w:rsidRDefault="0095352E" w:rsidP="0095352E">
      <w:pPr>
        <w:autoSpaceDE w:val="0"/>
        <w:autoSpaceDN w:val="0"/>
        <w:adjustRightInd w:val="0"/>
        <w:ind w:firstLine="851"/>
        <w:outlineLvl w:val="1"/>
        <w:rPr>
          <w:sz w:val="26"/>
          <w:szCs w:val="26"/>
        </w:rPr>
      </w:pP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36.2. Зона зеленых насаждений общего пользования (</w:t>
      </w:r>
      <w:proofErr w:type="spellStart"/>
      <w:r w:rsidRPr="00BA61F1">
        <w:rPr>
          <w:b/>
          <w:sz w:val="26"/>
          <w:szCs w:val="26"/>
        </w:rPr>
        <w:t>Р-2</w:t>
      </w:r>
      <w:proofErr w:type="spellEnd"/>
      <w:r w:rsidRPr="00BA61F1">
        <w:rPr>
          <w:b/>
          <w:sz w:val="26"/>
          <w:szCs w:val="26"/>
        </w:rPr>
        <w:t>)</w:t>
      </w:r>
    </w:p>
    <w:p w:rsidR="0095352E" w:rsidRPr="00BA61F1" w:rsidRDefault="0095352E" w:rsidP="0095352E">
      <w:pPr>
        <w:autoSpaceDE w:val="0"/>
        <w:autoSpaceDN w:val="0"/>
        <w:adjustRightInd w:val="0"/>
        <w:ind w:firstLine="851"/>
        <w:outlineLvl w:val="1"/>
        <w:rPr>
          <w:sz w:val="26"/>
          <w:szCs w:val="26"/>
        </w:rPr>
      </w:pPr>
      <w:r w:rsidRPr="00BA61F1">
        <w:rPr>
          <w:sz w:val="26"/>
          <w:szCs w:val="26"/>
        </w:rPr>
        <w:t>1. Зона предназначена для организации парков, скверов, используемых в целях кратковременного отдыха, проведения досуга населения.</w:t>
      </w:r>
    </w:p>
    <w:p w:rsidR="0095352E" w:rsidRPr="00BA61F1" w:rsidRDefault="0095352E" w:rsidP="0095352E">
      <w:pPr>
        <w:autoSpaceDE w:val="0"/>
        <w:autoSpaceDN w:val="0"/>
        <w:adjustRightInd w:val="0"/>
        <w:ind w:firstLine="851"/>
        <w:outlineLvl w:val="1"/>
        <w:rPr>
          <w:b/>
          <w:i/>
          <w:sz w:val="26"/>
          <w:szCs w:val="26"/>
          <w:u w:val="single"/>
        </w:rPr>
      </w:pPr>
      <w:r w:rsidRPr="00BA61F1">
        <w:rPr>
          <w:sz w:val="26"/>
          <w:szCs w:val="26"/>
        </w:rPr>
        <w:t xml:space="preserve">2. </w:t>
      </w:r>
      <w:r w:rsidRPr="00BA61F1">
        <w:rPr>
          <w:b/>
          <w:i/>
          <w:sz w:val="26"/>
          <w:szCs w:val="26"/>
          <w:u w:val="single"/>
        </w:rPr>
        <w:t>Основные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парки;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скверы;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сады;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иные виды насаждений общего пользования (клумбы, цветники и иные подобные объекты).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Вспомогательные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элементы благоустройства, малые архитектурные формы;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сезонные обслуживающие объекты;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детские площадки, площадки для отдыха;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открытые стоянки для временного хранения транспортных средств;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инженерные сети и сооружения, связанные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туалетные кабины.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Условно-разрешенные виды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 временные торговые объекты;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предприятия общественного питания сезонного обслуживания.</w:t>
      </w:r>
    </w:p>
    <w:p w:rsidR="0095352E" w:rsidRPr="00BA61F1" w:rsidRDefault="0095352E" w:rsidP="0095352E">
      <w:pPr>
        <w:autoSpaceDE w:val="0"/>
        <w:autoSpaceDN w:val="0"/>
        <w:adjustRightInd w:val="0"/>
        <w:ind w:firstLine="851"/>
        <w:outlineLvl w:val="1"/>
        <w:rPr>
          <w:sz w:val="26"/>
          <w:szCs w:val="26"/>
        </w:rPr>
      </w:pPr>
      <w:r w:rsidRPr="00BA61F1">
        <w:rPr>
          <w:sz w:val="26"/>
          <w:szCs w:val="2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предельный максимальный размер земельного участка для парка в составе планировочного района – 10,0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минимальный размер земельного участка для </w:t>
      </w:r>
      <w:r w:rsidRPr="00BA61F1">
        <w:rPr>
          <w:rFonts w:ascii="Times New Roman" w:eastAsia="BatangChe" w:hAnsi="Times New Roman"/>
          <w:sz w:val="26"/>
          <w:szCs w:val="26"/>
        </w:rPr>
        <w:br/>
        <w:t>сквера – 0,5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предельный минимальный размер земельного участка для садов жилых районов – 3,0 га.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Для условий реконструкции площадь указанных элементов допускается уменьшать.</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Минимальные отступы от границ земельных участков до зданий, строений, сооружений:</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от красной линии до зданий, строений, сооружений – 5 м при осуществлении нового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Расстояние от зданий и сооружений до деревьев и кустарников следует принимать: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высокорослых деревьев – 4 м; </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w:t>
      </w:r>
      <w:proofErr w:type="spellStart"/>
      <w:r w:rsidRPr="00BA61F1">
        <w:rPr>
          <w:rFonts w:ascii="Times New Roman" w:eastAsia="BatangChe" w:hAnsi="Times New Roman"/>
          <w:sz w:val="26"/>
          <w:szCs w:val="26"/>
        </w:rPr>
        <w:t>среднерослых</w:t>
      </w:r>
      <w:proofErr w:type="spellEnd"/>
      <w:r w:rsidRPr="00BA61F1">
        <w:rPr>
          <w:rFonts w:ascii="Times New Roman" w:eastAsia="BatangChe" w:hAnsi="Times New Roman"/>
          <w:sz w:val="26"/>
          <w:szCs w:val="26"/>
        </w:rPr>
        <w:t xml:space="preserve"> деревьев – 2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кустарников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Расстояние от воздушных линий электропередач до деревьев следует принимать по Правилам устройства электроустановок.</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Расстояние от объектов инженерного благоустройства до оси ствола дерева, кустарника следует принимать в соответствии с таблицей 3 СП 42.13330.2011 (</w:t>
      </w:r>
      <w:proofErr w:type="spellStart"/>
      <w:r w:rsidRPr="00BA61F1">
        <w:rPr>
          <w:rFonts w:ascii="Times New Roman" w:eastAsia="BatangChe" w:hAnsi="Times New Roman"/>
          <w:sz w:val="26"/>
          <w:szCs w:val="26"/>
        </w:rPr>
        <w:t>СНиП</w:t>
      </w:r>
      <w:proofErr w:type="spellEnd"/>
      <w:r w:rsidRPr="00BA61F1">
        <w:rPr>
          <w:rFonts w:ascii="Times New Roman" w:eastAsia="BatangChe" w:hAnsi="Times New Roman"/>
          <w:sz w:val="26"/>
          <w:szCs w:val="26"/>
        </w:rPr>
        <w:t xml:space="preserve"> 2.07.01.-89*).</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Деревья, высаживаемые у зданий, не должны препятствовать инсоляции </w:t>
      </w:r>
      <w:r w:rsidRPr="00BA61F1">
        <w:rPr>
          <w:rFonts w:ascii="Times New Roman" w:eastAsia="BatangChe" w:hAnsi="Times New Roman"/>
          <w:sz w:val="26"/>
          <w:szCs w:val="26"/>
        </w:rPr>
        <w:br/>
        <w:t>и освещенности жилых и общественных помещений.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 Максимальный процент застройки и зеленых насаждений в границах земельного участка: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зеленые насаждения – 65-75 %;</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аллеи и дороги – 10-15 %;</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площадки – 8-12 %;</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сооружения – 5-7 %.</w:t>
      </w:r>
    </w:p>
    <w:p w:rsidR="0095352E" w:rsidRDefault="0095352E" w:rsidP="0095352E">
      <w:pPr>
        <w:autoSpaceDE w:val="0"/>
        <w:autoSpaceDN w:val="0"/>
        <w:adjustRightInd w:val="0"/>
        <w:ind w:firstLine="851"/>
        <w:outlineLvl w:val="1"/>
        <w:rPr>
          <w:b/>
          <w:sz w:val="26"/>
          <w:szCs w:val="26"/>
        </w:rPr>
      </w:pP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36.3. Зона спортивных комплексов и сооружений (</w:t>
      </w:r>
      <w:proofErr w:type="spellStart"/>
      <w:r w:rsidRPr="00BA61F1">
        <w:rPr>
          <w:b/>
          <w:sz w:val="26"/>
          <w:szCs w:val="26"/>
        </w:rPr>
        <w:t>Р-3</w:t>
      </w:r>
      <w:proofErr w:type="spellEnd"/>
      <w:r w:rsidRPr="00BA61F1">
        <w:rPr>
          <w:b/>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 Зона предназначена для размещения спортивных сооружений </w:t>
      </w:r>
      <w:r w:rsidRPr="00BA61F1">
        <w:rPr>
          <w:rFonts w:ascii="Times New Roman" w:eastAsia="BatangChe" w:hAnsi="Times New Roman"/>
          <w:sz w:val="26"/>
          <w:szCs w:val="26"/>
        </w:rPr>
        <w:br/>
        <w:t>и комплексов, а также обслуживающих объектов, вспомогательных по отношению к основному назначению зоны.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2. </w:t>
      </w:r>
      <w:r w:rsidRPr="00BA61F1">
        <w:rPr>
          <w:rFonts w:ascii="Times New Roman" w:eastAsia="BatangChe" w:hAnsi="Times New Roman"/>
          <w:b/>
          <w:i/>
          <w:sz w:val="26"/>
          <w:szCs w:val="26"/>
          <w:u w:val="single"/>
        </w:rPr>
        <w:t>Основные виды разрешенного использования:</w:t>
      </w:r>
      <w:r w:rsidRPr="00BA61F1">
        <w:rPr>
          <w:rFonts w:ascii="Times New Roman" w:eastAsia="BatangChe" w:hAnsi="Times New Roman"/>
          <w:sz w:val="26"/>
          <w:szCs w:val="26"/>
        </w:rPr>
        <w:t xml:space="preserve">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спортивно-зрелищные сооружения;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физкультурно-оздоровительные сооружения;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специальные спортивно-развлекательные сооружения;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сети и сооружения инженерно-технического назначения, связанные </w:t>
      </w:r>
      <w:r w:rsidRPr="00BA61F1">
        <w:rPr>
          <w:rFonts w:ascii="Times New Roman" w:eastAsia="BatangChe" w:hAnsi="Times New Roman"/>
          <w:sz w:val="26"/>
          <w:szCs w:val="26"/>
        </w:rPr>
        <w:br/>
        <w:t xml:space="preserve">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r>
      <w:proofErr w:type="gramStart"/>
      <w:r w:rsidRPr="00BA61F1">
        <w:rPr>
          <w:rFonts w:ascii="Times New Roman" w:eastAsia="BatangChe" w:hAnsi="Times New Roman"/>
          <w:sz w:val="26"/>
          <w:szCs w:val="26"/>
        </w:rPr>
        <w:t>лыжные спортивные</w:t>
      </w:r>
      <w:proofErr w:type="gramEnd"/>
      <w:r w:rsidRPr="00BA61F1">
        <w:rPr>
          <w:rFonts w:ascii="Times New Roman" w:eastAsia="BatangChe" w:hAnsi="Times New Roman"/>
          <w:sz w:val="26"/>
          <w:szCs w:val="26"/>
        </w:rPr>
        <w:t xml:space="preserve"> базы;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стадионы;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санаторно-оздоровительные комплексы;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спортивные школы;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пункты общественного питания;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пункты проката игрового и спортивного инвентаря;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скверы, парки;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отделения, участковые пункты полиции;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иные объекты, связанные с целевым назначением зоны.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 xml:space="preserve">Вспомогательные виды разрешенного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учреждения культуры и искусства;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аптеки;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пункты оказания первой медицинской помощи;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объекты бытового обслуживания;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открытые автомобильные стоянки для временного хранения индивидуальных легковых автомобилей;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 xml:space="preserve">Условно разрешенные виды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организации, учреждения, управления;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магазины, временные торговые объекты.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b/>
          <w:i/>
          <w:sz w:val="26"/>
          <w:szCs w:val="2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предельный минимальный размер земельного участка – 0,1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минимальный размер земельного участка для стоянок легковых автомобилей и гаражей из расчета – 0,002 га 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минимальный размер земельного участка для трансформаторных подстанций, распределительных пунктов, котельных, иных коммунальных объектов, объектов инженерно-технического назначения, связанных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 0,001 га.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Размер земельного участка, предназначенного для зданий общественно-делового назначения, определяется по нормативам, приведенным в приложении</w:t>
      </w:r>
      <w:proofErr w:type="gramStart"/>
      <w:r w:rsidRPr="00BA61F1">
        <w:rPr>
          <w:rFonts w:ascii="Times New Roman" w:eastAsia="BatangChe" w:hAnsi="Times New Roman"/>
          <w:sz w:val="26"/>
          <w:szCs w:val="26"/>
        </w:rPr>
        <w:t xml:space="preserve"> Ж</w:t>
      </w:r>
      <w:proofErr w:type="gramEnd"/>
      <w:r w:rsidRPr="00BA61F1">
        <w:rPr>
          <w:rFonts w:ascii="Times New Roman" w:eastAsia="BatangChe" w:hAnsi="Times New Roman"/>
          <w:sz w:val="26"/>
          <w:szCs w:val="26"/>
        </w:rPr>
        <w:t xml:space="preserve"> </w:t>
      </w:r>
      <w:r w:rsidRPr="00BA61F1">
        <w:rPr>
          <w:rFonts w:ascii="Times New Roman" w:eastAsia="BatangChe" w:hAnsi="Times New Roman"/>
          <w:sz w:val="26"/>
          <w:szCs w:val="26"/>
        </w:rPr>
        <w:lastRenderedPageBreak/>
        <w:t xml:space="preserve">СП 42.13330.2011. Свод правил. «Градостроительство. Планировка и застройка городских и сельских поселений. Актуализированная редакция </w:t>
      </w:r>
      <w:proofErr w:type="spellStart"/>
      <w:r w:rsidRPr="00BA61F1">
        <w:rPr>
          <w:rFonts w:ascii="Times New Roman" w:eastAsia="BatangChe" w:hAnsi="Times New Roman"/>
          <w:sz w:val="26"/>
          <w:szCs w:val="26"/>
        </w:rPr>
        <w:t>СНиП</w:t>
      </w:r>
      <w:proofErr w:type="spellEnd"/>
      <w:r w:rsidRPr="00BA61F1">
        <w:rPr>
          <w:rFonts w:ascii="Times New Roman" w:eastAsia="BatangChe" w:hAnsi="Times New Roman"/>
          <w:sz w:val="26"/>
          <w:szCs w:val="26"/>
        </w:rPr>
        <w:t xml:space="preserve"> 2.07.01-89*» или по заданию на проектирование.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Высота и размеры в плане зданий предприятий обслуживания должны соответствовать требованиям к застройке земельных участков жилой зоны, для которой организуется общественно-деловая зона.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Минимальные отступы от границ земельных участков до зданий, строений, сооружений:</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отступ от красной линии улиц до линии </w:t>
      </w:r>
      <w:r w:rsidRPr="00BA61F1">
        <w:rPr>
          <w:rFonts w:ascii="Times New Roman" w:eastAsia="BatangChe" w:hAnsi="Times New Roman"/>
          <w:sz w:val="26"/>
          <w:szCs w:val="26"/>
        </w:rPr>
        <w:br/>
        <w:t>застройки – 5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от красной линии проездов до линии застройки – 3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отступ от границ земельного участка, за пределами которых запрещено строительство зданий, строений, </w:t>
      </w:r>
      <w:r w:rsidRPr="00BA61F1">
        <w:rPr>
          <w:rFonts w:ascii="Times New Roman" w:eastAsia="BatangChe" w:hAnsi="Times New Roman"/>
          <w:sz w:val="26"/>
          <w:szCs w:val="26"/>
        </w:rPr>
        <w:br/>
        <w:t>сооружений – 3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прочих хозяйственных построек, строений, сооружений вспомогательного использования, открытых стоянок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Размещение зданий по красной линии допускается в условиях реконструкции сложившейся застройки при соответствующем обосновании.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Расстояние от зданий и сооружений до деревьев и кустарников следует принимать: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высокорослых деревьев – 4 м; </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w:t>
      </w:r>
      <w:proofErr w:type="spellStart"/>
      <w:r w:rsidRPr="00BA61F1">
        <w:rPr>
          <w:rFonts w:ascii="Times New Roman" w:eastAsia="BatangChe" w:hAnsi="Times New Roman"/>
          <w:sz w:val="26"/>
          <w:szCs w:val="26"/>
        </w:rPr>
        <w:t>среднерослых</w:t>
      </w:r>
      <w:proofErr w:type="spellEnd"/>
      <w:r w:rsidRPr="00BA61F1">
        <w:rPr>
          <w:rFonts w:ascii="Times New Roman" w:eastAsia="BatangChe" w:hAnsi="Times New Roman"/>
          <w:sz w:val="26"/>
          <w:szCs w:val="26"/>
        </w:rPr>
        <w:t xml:space="preserve"> деревьев – 2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кустарников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 Предельное количество этажей – 3.</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в данной зоне – </w:t>
      </w:r>
      <w:r w:rsidRPr="00BA61F1">
        <w:rPr>
          <w:rFonts w:ascii="Times New Roman" w:eastAsia="BatangChe" w:hAnsi="Times New Roman"/>
          <w:sz w:val="26"/>
          <w:szCs w:val="26"/>
        </w:rPr>
        <w:br/>
        <w:t>50-70 %.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Допускается изменение максимального процента застройки по заданию на проектирование и с учетом особенностей конкретного объекта.</w:t>
      </w:r>
    </w:p>
    <w:p w:rsidR="0095352E" w:rsidRPr="00BA61F1" w:rsidRDefault="0095352E" w:rsidP="0095352E">
      <w:pPr>
        <w:autoSpaceDE w:val="0"/>
        <w:autoSpaceDN w:val="0"/>
        <w:adjustRightInd w:val="0"/>
        <w:ind w:firstLine="851"/>
        <w:outlineLvl w:val="1"/>
        <w:rPr>
          <w:b/>
          <w:sz w:val="26"/>
          <w:szCs w:val="26"/>
        </w:rPr>
      </w:pPr>
    </w:p>
    <w:p w:rsidR="0095352E" w:rsidRPr="00BA61F1" w:rsidRDefault="0095352E" w:rsidP="0095352E">
      <w:pPr>
        <w:autoSpaceDE w:val="0"/>
        <w:autoSpaceDN w:val="0"/>
        <w:adjustRightInd w:val="0"/>
        <w:ind w:firstLine="851"/>
        <w:outlineLvl w:val="1"/>
        <w:rPr>
          <w:sz w:val="26"/>
          <w:szCs w:val="26"/>
        </w:rPr>
      </w:pPr>
      <w:r w:rsidRPr="00BA61F1">
        <w:rPr>
          <w:b/>
          <w:sz w:val="26"/>
          <w:szCs w:val="26"/>
        </w:rPr>
        <w:t>Статья 37.</w:t>
      </w:r>
      <w:r w:rsidRPr="00BA61F1">
        <w:rPr>
          <w:sz w:val="26"/>
          <w:szCs w:val="26"/>
        </w:rPr>
        <w:t xml:space="preserve"> </w:t>
      </w:r>
      <w:r w:rsidRPr="00BA61F1">
        <w:rPr>
          <w:b/>
          <w:sz w:val="26"/>
          <w:szCs w:val="26"/>
        </w:rPr>
        <w:t>Градостроительные регламенты. Зоны специального назначения (</w:t>
      </w:r>
      <w:proofErr w:type="spellStart"/>
      <w:r w:rsidRPr="00BA61F1">
        <w:rPr>
          <w:b/>
          <w:sz w:val="26"/>
          <w:szCs w:val="26"/>
        </w:rPr>
        <w:t>Сп</w:t>
      </w:r>
      <w:proofErr w:type="spellEnd"/>
      <w:r w:rsidRPr="00BA61F1">
        <w:rPr>
          <w:b/>
          <w:sz w:val="26"/>
          <w:szCs w:val="26"/>
        </w:rPr>
        <w:t>)</w:t>
      </w:r>
    </w:p>
    <w:p w:rsidR="0095352E" w:rsidRPr="00BA61F1" w:rsidRDefault="0095352E" w:rsidP="0095352E">
      <w:pPr>
        <w:autoSpaceDE w:val="0"/>
        <w:autoSpaceDN w:val="0"/>
        <w:adjustRightInd w:val="0"/>
        <w:ind w:firstLine="851"/>
        <w:outlineLvl w:val="1"/>
        <w:rPr>
          <w:sz w:val="26"/>
          <w:szCs w:val="26"/>
        </w:rPr>
      </w:pPr>
      <w:r w:rsidRPr="00BA61F1">
        <w:rPr>
          <w:sz w:val="26"/>
          <w:szCs w:val="26"/>
        </w:rPr>
        <w:t>Зоны специального назначения (</w:t>
      </w:r>
      <w:proofErr w:type="spellStart"/>
      <w:r w:rsidRPr="00BA61F1">
        <w:rPr>
          <w:sz w:val="26"/>
          <w:szCs w:val="26"/>
        </w:rPr>
        <w:t>Сп</w:t>
      </w:r>
      <w:proofErr w:type="spellEnd"/>
      <w:r w:rsidRPr="00BA61F1">
        <w:rPr>
          <w:sz w:val="26"/>
          <w:szCs w:val="26"/>
        </w:rPr>
        <w:t xml:space="preserve">) выделены для обеспечения правовых условий использования земельных участков, занятых объектами, размещение которых может быть обеспечено только путем выделения указанных зон </w:t>
      </w:r>
      <w:r w:rsidRPr="00BA61F1">
        <w:rPr>
          <w:sz w:val="26"/>
          <w:szCs w:val="26"/>
        </w:rPr>
        <w:br/>
        <w:t xml:space="preserve">и недопустимо в других </w:t>
      </w:r>
      <w:proofErr w:type="gramStart"/>
      <w:r w:rsidRPr="00BA61F1">
        <w:rPr>
          <w:sz w:val="26"/>
          <w:szCs w:val="26"/>
        </w:rPr>
        <w:t>территориальных зонах</w:t>
      </w:r>
      <w:proofErr w:type="gramEnd"/>
      <w:r w:rsidRPr="00BA61F1">
        <w:rPr>
          <w:sz w:val="26"/>
          <w:szCs w:val="26"/>
        </w:rPr>
        <w:t>.</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 xml:space="preserve">Статья 37.1. Зона, связанная с захоронениями </w:t>
      </w:r>
      <w:bookmarkStart w:id="45" w:name="s1"/>
      <w:r w:rsidRPr="00BA61F1">
        <w:rPr>
          <w:b/>
          <w:sz w:val="26"/>
          <w:szCs w:val="26"/>
        </w:rPr>
        <w:t>(</w:t>
      </w:r>
      <w:proofErr w:type="spellStart"/>
      <w:r w:rsidRPr="00BA61F1">
        <w:rPr>
          <w:b/>
          <w:sz w:val="26"/>
          <w:szCs w:val="26"/>
        </w:rPr>
        <w:t>Сп-1</w:t>
      </w:r>
      <w:proofErr w:type="spellEnd"/>
      <w:r w:rsidRPr="00BA61F1">
        <w:rPr>
          <w:b/>
          <w:sz w:val="26"/>
          <w:szCs w:val="26"/>
        </w:rPr>
        <w:t>)</w:t>
      </w:r>
      <w:bookmarkEnd w:id="45"/>
    </w:p>
    <w:p w:rsidR="0095352E" w:rsidRPr="00BA61F1" w:rsidRDefault="0095352E" w:rsidP="0095352E">
      <w:pPr>
        <w:autoSpaceDE w:val="0"/>
        <w:autoSpaceDN w:val="0"/>
        <w:adjustRightInd w:val="0"/>
        <w:ind w:firstLine="851"/>
        <w:outlineLvl w:val="1"/>
        <w:rPr>
          <w:sz w:val="26"/>
          <w:szCs w:val="26"/>
        </w:rPr>
      </w:pPr>
      <w:r w:rsidRPr="00BA61F1">
        <w:rPr>
          <w:sz w:val="26"/>
          <w:szCs w:val="26"/>
        </w:rPr>
        <w:t>Зона предназначена для размещения кладбищ. Порядок использования территории определяется с учетом требований градостроительных нормативов и правил, специальных нормативов.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 xml:space="preserve">Основные виды разрешенного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кладбища;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культовые здания и сооружения (дома траурных обрядов, мемориальные комплексы, бюро похоронного обслуживания, конфессиональные объекты, колумбарии).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 xml:space="preserve">Вспомогательные виды разрешенного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открытые автостоянки;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вспомогательные сооружения для обслуживания объектов специального назначения;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площадки для сбора мусора;</w:t>
      </w:r>
    </w:p>
    <w:p w:rsidR="0095352E" w:rsidRPr="00BA61F1" w:rsidRDefault="0095352E" w:rsidP="0095352E">
      <w:pPr>
        <w:autoSpaceDE w:val="0"/>
        <w:autoSpaceDN w:val="0"/>
        <w:adjustRightInd w:val="0"/>
        <w:ind w:firstLine="851"/>
        <w:rPr>
          <w:sz w:val="26"/>
          <w:szCs w:val="26"/>
        </w:rPr>
      </w:pPr>
      <w:r w:rsidRPr="00BA61F1">
        <w:rPr>
          <w:sz w:val="26"/>
          <w:szCs w:val="26"/>
        </w:rPr>
        <w:t>-  уборные.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инженерные коммуникации.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 xml:space="preserve">Условно разрешенные виды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условно разрешенных видов использования земельного участка и объектов капитального строительства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не установлено.</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b/>
          <w:i/>
          <w:sz w:val="26"/>
          <w:szCs w:val="2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предельный (минимальный и максимальный) размер земельного участка для кладбищ традиционного захоронения – 0,24 га из расчета на 1000 человек;</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(минимальный и максимальный) размер земельного участка для кладбищ </w:t>
      </w:r>
      <w:proofErr w:type="spellStart"/>
      <w:r w:rsidRPr="00BA61F1">
        <w:rPr>
          <w:rFonts w:ascii="Times New Roman" w:eastAsia="BatangChe" w:hAnsi="Times New Roman"/>
          <w:sz w:val="26"/>
          <w:szCs w:val="26"/>
        </w:rPr>
        <w:t>урновых</w:t>
      </w:r>
      <w:proofErr w:type="spellEnd"/>
      <w:r w:rsidRPr="00BA61F1">
        <w:rPr>
          <w:rFonts w:ascii="Times New Roman" w:eastAsia="BatangChe" w:hAnsi="Times New Roman"/>
          <w:sz w:val="26"/>
          <w:szCs w:val="26"/>
        </w:rPr>
        <w:t xml:space="preserve"> захоронений – 0,02 га из расчета на 1000 человек;</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наземных стоянок легковых автомобилей из расчета – 25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 xml:space="preserve"> (п. 11.22 СП 42.13330.2011).</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минимальный размер земельного участка для трансформаторных подстанций, распределительных пунктов, котельных, иных коммунальных объектов, объектов инженерно-технического назначения, связанных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 0,001 га.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Размещение кладбища размером территории более 40 га не допускается.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Минимальные отступы от границ земельных участков до зданий, строений, сооружений:</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от красной линии до зданий, строений, сооружений – 6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до стен жилых домов – 100 м (кладбища для погребения после кремации);</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до стен жилых домов – 300 м (кладбища традиционного захоронения и крематории).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После закрытия кладбища традиционного захоронения по истечении 25 лет после последнего захоронения расстояния до жилой застройки могут быть сокращены до 100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 xml:space="preserve">3) Максимальный класс опасности объектов капитального строительства, размещаемых на территории земельных участков, определяется по классификации </w:t>
      </w:r>
      <w:proofErr w:type="spellStart"/>
      <w:r w:rsidRPr="00BA61F1">
        <w:rPr>
          <w:rFonts w:ascii="Times New Roman" w:eastAsia="BatangChe" w:hAnsi="Times New Roman"/>
          <w:sz w:val="26"/>
          <w:szCs w:val="26"/>
        </w:rPr>
        <w:t>СанПиН</w:t>
      </w:r>
      <w:proofErr w:type="spellEnd"/>
      <w:r w:rsidRPr="00BA61F1">
        <w:rPr>
          <w:rFonts w:ascii="Times New Roman" w:eastAsia="BatangChe" w:hAnsi="Times New Roman"/>
          <w:sz w:val="26"/>
          <w:szCs w:val="26"/>
        </w:rPr>
        <w:t xml:space="preserve"> 2.2.1/2.1.1.1200-03 при обеспечении определенного проектом размера санитарно-защитной зоны.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4) Минимальная площадь мест захоронения от общей площади кладбища – 65-70 %.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
    <w:p w:rsidR="0095352E" w:rsidRPr="00BA61F1" w:rsidRDefault="0095352E" w:rsidP="0095352E">
      <w:pPr>
        <w:autoSpaceDE w:val="0"/>
        <w:autoSpaceDN w:val="0"/>
        <w:adjustRightInd w:val="0"/>
        <w:ind w:firstLine="851"/>
        <w:outlineLvl w:val="1"/>
        <w:rPr>
          <w:sz w:val="26"/>
          <w:szCs w:val="26"/>
        </w:rPr>
      </w:pPr>
      <w:r w:rsidRPr="00BA61F1">
        <w:rPr>
          <w:b/>
          <w:sz w:val="26"/>
          <w:szCs w:val="26"/>
        </w:rPr>
        <w:t>Статья 37.2. Зона складирования и захоронения отходов (</w:t>
      </w:r>
      <w:proofErr w:type="spellStart"/>
      <w:r w:rsidRPr="00BA61F1">
        <w:rPr>
          <w:b/>
          <w:sz w:val="26"/>
          <w:szCs w:val="26"/>
        </w:rPr>
        <w:t>Сп-2</w:t>
      </w:r>
      <w:proofErr w:type="spellEnd"/>
      <w:r w:rsidRPr="00BA61F1">
        <w:rPr>
          <w:b/>
          <w:sz w:val="26"/>
          <w:szCs w:val="26"/>
        </w:rPr>
        <w:t>)</w:t>
      </w:r>
    </w:p>
    <w:p w:rsidR="0095352E" w:rsidRPr="00BA61F1" w:rsidRDefault="0095352E" w:rsidP="0095352E">
      <w:pPr>
        <w:autoSpaceDE w:val="0"/>
        <w:autoSpaceDN w:val="0"/>
        <w:adjustRightInd w:val="0"/>
        <w:ind w:firstLine="851"/>
        <w:outlineLvl w:val="1"/>
        <w:rPr>
          <w:sz w:val="26"/>
          <w:szCs w:val="26"/>
        </w:rPr>
      </w:pPr>
      <w:r w:rsidRPr="00BA61F1">
        <w:rPr>
          <w:sz w:val="26"/>
          <w:szCs w:val="26"/>
        </w:rPr>
        <w:t xml:space="preserve">1. Зона предназначена для размещения законсервированных земель </w:t>
      </w:r>
      <w:r w:rsidRPr="00BA61F1">
        <w:rPr>
          <w:sz w:val="26"/>
          <w:szCs w:val="26"/>
        </w:rPr>
        <w:br/>
        <w:t>и действующих свалок, полигонов твердых и жидких бытовых отходов, скотомогильников. Порядок использования территории определяется с учетом требований градостроительных нормативов и правил, специальных нормативов.</w:t>
      </w:r>
    </w:p>
    <w:p w:rsidR="0095352E" w:rsidRPr="00BA61F1" w:rsidRDefault="0095352E" w:rsidP="0095352E">
      <w:pPr>
        <w:autoSpaceDE w:val="0"/>
        <w:autoSpaceDN w:val="0"/>
        <w:adjustRightInd w:val="0"/>
        <w:ind w:firstLine="851"/>
        <w:outlineLvl w:val="1"/>
        <w:rPr>
          <w:b/>
          <w:i/>
          <w:sz w:val="26"/>
          <w:szCs w:val="26"/>
          <w:u w:val="single"/>
        </w:rPr>
      </w:pPr>
      <w:r w:rsidRPr="00BA61F1">
        <w:rPr>
          <w:sz w:val="26"/>
          <w:szCs w:val="26"/>
        </w:rPr>
        <w:t xml:space="preserve">2. </w:t>
      </w:r>
      <w:r w:rsidRPr="00BA61F1">
        <w:rPr>
          <w:b/>
          <w:i/>
          <w:sz w:val="26"/>
          <w:szCs w:val="26"/>
          <w:u w:val="single"/>
        </w:rPr>
        <w:t>Основные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объекты специального назначения (свалки, полигоны </w:t>
      </w:r>
      <w:proofErr w:type="spellStart"/>
      <w:r w:rsidRPr="00BA61F1">
        <w:rPr>
          <w:rFonts w:ascii="Times New Roman" w:eastAsia="BatangChe" w:hAnsi="Times New Roman"/>
          <w:sz w:val="26"/>
          <w:szCs w:val="26"/>
        </w:rPr>
        <w:t>ТБО</w:t>
      </w:r>
      <w:proofErr w:type="spellEnd"/>
      <w:r w:rsidRPr="00BA61F1">
        <w:rPr>
          <w:rFonts w:ascii="Times New Roman" w:eastAsia="BatangChe" w:hAnsi="Times New Roman"/>
          <w:sz w:val="26"/>
          <w:szCs w:val="26"/>
        </w:rPr>
        <w:t xml:space="preserve">, полигоны </w:t>
      </w:r>
      <w:proofErr w:type="spellStart"/>
      <w:r w:rsidRPr="00BA61F1">
        <w:rPr>
          <w:rFonts w:ascii="Times New Roman" w:eastAsia="BatangChe" w:hAnsi="Times New Roman"/>
          <w:sz w:val="26"/>
          <w:szCs w:val="26"/>
        </w:rPr>
        <w:t>ЖБО</w:t>
      </w:r>
      <w:proofErr w:type="spellEnd"/>
      <w:r w:rsidRPr="00BA61F1">
        <w:rPr>
          <w:rFonts w:ascii="Times New Roman" w:eastAsia="BatangChe" w:hAnsi="Times New Roman"/>
          <w:sz w:val="26"/>
          <w:szCs w:val="26"/>
        </w:rPr>
        <w:t>, скотомогильники);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законсервированные земли (объектов, связанных с целевым назначением зоны).</w:t>
      </w:r>
    </w:p>
    <w:p w:rsidR="0095352E" w:rsidRPr="00BA61F1" w:rsidRDefault="0095352E" w:rsidP="0095352E">
      <w:pPr>
        <w:autoSpaceDE w:val="0"/>
        <w:autoSpaceDN w:val="0"/>
        <w:adjustRightInd w:val="0"/>
        <w:ind w:firstLine="851"/>
        <w:outlineLvl w:val="1"/>
        <w:rPr>
          <w:b/>
          <w:i/>
          <w:sz w:val="26"/>
          <w:szCs w:val="26"/>
          <w:u w:val="single"/>
        </w:rPr>
      </w:pPr>
      <w:r w:rsidRPr="00BA61F1">
        <w:rPr>
          <w:b/>
          <w:i/>
          <w:sz w:val="26"/>
          <w:szCs w:val="26"/>
          <w:u w:val="single"/>
        </w:rPr>
        <w:t>Вспомогательные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вспомогательные сооружения для обслуживания объектов специального назначения;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зеленые насаждения;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инженерные коммуникации.</w:t>
      </w:r>
    </w:p>
    <w:p w:rsidR="0095352E" w:rsidRPr="00BA61F1" w:rsidRDefault="0095352E" w:rsidP="0095352E">
      <w:pPr>
        <w:autoSpaceDE w:val="0"/>
        <w:autoSpaceDN w:val="0"/>
        <w:adjustRightInd w:val="0"/>
        <w:ind w:firstLine="851"/>
        <w:outlineLvl w:val="1"/>
        <w:rPr>
          <w:b/>
          <w:i/>
          <w:sz w:val="26"/>
          <w:szCs w:val="26"/>
          <w:u w:val="single"/>
        </w:rPr>
      </w:pPr>
      <w:r w:rsidRPr="00BA61F1">
        <w:rPr>
          <w:b/>
          <w:i/>
          <w:sz w:val="26"/>
          <w:szCs w:val="26"/>
          <w:u w:val="single"/>
        </w:rPr>
        <w:t>Условно разрешенные виды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условно разрешенных видов использования земельного участка и объектов капитального строительства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не установлено.</w:t>
      </w:r>
    </w:p>
    <w:p w:rsidR="0095352E" w:rsidRPr="00BA61F1" w:rsidRDefault="0095352E" w:rsidP="0095352E">
      <w:pPr>
        <w:autoSpaceDE w:val="0"/>
        <w:autoSpaceDN w:val="0"/>
        <w:adjustRightInd w:val="0"/>
        <w:ind w:firstLine="851"/>
        <w:outlineLvl w:val="1"/>
        <w:rPr>
          <w:b/>
          <w:sz w:val="26"/>
          <w:szCs w:val="26"/>
        </w:rPr>
      </w:pP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37.3. Зона специального назначения, связанная с государственными объектами (</w:t>
      </w:r>
      <w:proofErr w:type="spellStart"/>
      <w:r w:rsidRPr="00BA61F1">
        <w:rPr>
          <w:b/>
          <w:sz w:val="26"/>
          <w:szCs w:val="26"/>
        </w:rPr>
        <w:t>Сп-3</w:t>
      </w:r>
      <w:proofErr w:type="spellEnd"/>
      <w:r w:rsidRPr="00BA61F1">
        <w:rPr>
          <w:b/>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1. Зона предназначена для размещения органов государственной власти и органов местного самоуправления, обеспечивающих оборону и безопасность, </w:t>
      </w:r>
      <w:r w:rsidRPr="00BA61F1">
        <w:rPr>
          <w:rFonts w:ascii="Times New Roman" w:eastAsia="BatangChe" w:hAnsi="Times New Roman"/>
          <w:sz w:val="26"/>
          <w:szCs w:val="26"/>
        </w:rPr>
        <w:br/>
        <w:t>а также обслуживающих объектов, вспомогательных по отношению к основному назначению зоны.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2. Основные виды разрешенного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здания, предназначенные для размещения органов государственной власти и органов местного самоуправления, обеспечивающих оборону и безопасность;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здания и сооружения, необходимые для подготовки и поддержания в готовности органов внутренних дел, спасательных служб, объектов гражданской обороны;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 xml:space="preserve">объекты общественно-делового назначения, связанные с обслуживанием населения в данной зоне (предприятия связи, аптеки, пункты оказания первой медицинской помощи);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обустройство и содержание коммуникаций (сети и сооружения инженерно-технического назначения, связанные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иные объекты, связанные с целевым назначением зоны.</w:t>
      </w:r>
    </w:p>
    <w:p w:rsidR="0095352E" w:rsidRPr="00BA61F1" w:rsidRDefault="0095352E" w:rsidP="0095352E">
      <w:pPr>
        <w:ind w:firstLine="851"/>
        <w:rPr>
          <w:b/>
          <w:i/>
          <w:sz w:val="26"/>
          <w:szCs w:val="26"/>
          <w:u w:val="single"/>
        </w:rPr>
      </w:pPr>
      <w:r w:rsidRPr="00BA61F1">
        <w:rPr>
          <w:b/>
          <w:i/>
          <w:sz w:val="26"/>
          <w:szCs w:val="26"/>
          <w:u w:val="single"/>
        </w:rPr>
        <w:t xml:space="preserve">Вспомогательные виды разрешенного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объекты технического и инженерного обеспечения;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склады встроенные или отдельно стоящие на земельном участке основного объекта;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помещения обслуживающего персонала;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места парковки легковых автомобилей;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парки грузового автомобильного транспорта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предприятия общественного питания (столовые, буфеты, кафе), связанные с непосредственным обслуживанием объектов;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спортивно-оздоровительные сооружения для работников;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элементы благоустройства.</w:t>
      </w:r>
    </w:p>
    <w:p w:rsidR="0095352E"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b/>
          <w:i/>
          <w:sz w:val="26"/>
          <w:szCs w:val="26"/>
          <w:u w:val="single"/>
        </w:rPr>
        <w:t>Условно-разрешенные виды использования: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площадки для временного хранения отходов, при условии обеспечения их вывоза или утилизации;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многофункциональные здания (административные, обслуживающие </w:t>
      </w:r>
      <w:r w:rsidRPr="00BA61F1">
        <w:rPr>
          <w:rFonts w:ascii="Times New Roman" w:eastAsia="BatangChe" w:hAnsi="Times New Roman"/>
          <w:sz w:val="26"/>
          <w:szCs w:val="26"/>
        </w:rPr>
        <w:br/>
        <w:t>и деловые объекты в комплексе с жилыми зданиями);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общежития.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rPr>
      </w:pPr>
      <w:r w:rsidRPr="00BA61F1">
        <w:rPr>
          <w:rFonts w:ascii="Times New Roman" w:eastAsia="BatangChe" w:hAnsi="Times New Roman"/>
          <w:b/>
          <w:i/>
          <w:sz w:val="26"/>
          <w:szCs w:val="26"/>
        </w:rPr>
        <w:t>3.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Предельные (минимальные и (или) максимальные размеры земельных участков, в том числе их площадь: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предельный минимальный размер земельного участка производственных объектов – 0,1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наземных стоянок легковых автомобилей из расчета – 25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максимальный размер земельного участка для одноэтажных гаражей легковых автомобилей из расчета – 30 </w:t>
      </w:r>
      <w:proofErr w:type="spellStart"/>
      <w:r w:rsidRPr="00BA61F1">
        <w:rPr>
          <w:rFonts w:ascii="Times New Roman" w:eastAsia="BatangChe" w:hAnsi="Times New Roman"/>
          <w:sz w:val="26"/>
          <w:szCs w:val="26"/>
        </w:rPr>
        <w:t>м</w:t>
      </w:r>
      <w:proofErr w:type="gramStart"/>
      <w:r w:rsidRPr="00BA61F1">
        <w:rPr>
          <w:rFonts w:ascii="Times New Roman" w:eastAsia="BatangChe" w:hAnsi="Times New Roman"/>
          <w:sz w:val="26"/>
          <w:szCs w:val="26"/>
          <w:vertAlign w:val="superscript"/>
        </w:rPr>
        <w:t>2</w:t>
      </w:r>
      <w:proofErr w:type="spellEnd"/>
      <w:proofErr w:type="gramEnd"/>
      <w:r w:rsidRPr="00BA61F1">
        <w:rPr>
          <w:rFonts w:ascii="Times New Roman" w:eastAsia="BatangChe" w:hAnsi="Times New Roman"/>
          <w:sz w:val="26"/>
          <w:szCs w:val="26"/>
          <w:vertAlign w:val="superscript"/>
        </w:rPr>
        <w:t xml:space="preserve"> </w:t>
      </w:r>
      <w:r w:rsidRPr="00BA61F1">
        <w:rPr>
          <w:rFonts w:ascii="Times New Roman" w:eastAsia="BatangChe" w:hAnsi="Times New Roman"/>
          <w:sz w:val="26"/>
          <w:szCs w:val="26"/>
        </w:rPr>
        <w:t xml:space="preserve">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минимальный размер земельного участка для стоянок грузовых автомобилей и гаражей из расчета – 0,02 га на одно </w:t>
      </w:r>
      <w:proofErr w:type="spellStart"/>
      <w:r w:rsidRPr="00BA61F1">
        <w:rPr>
          <w:rFonts w:ascii="Times New Roman" w:eastAsia="BatangChe" w:hAnsi="Times New Roman"/>
          <w:sz w:val="26"/>
          <w:szCs w:val="26"/>
        </w:rPr>
        <w:t>машино-место</w:t>
      </w:r>
      <w:proofErr w:type="spellEnd"/>
      <w:r w:rsidRPr="00BA61F1">
        <w:rPr>
          <w:rFonts w:ascii="Times New Roman" w:eastAsia="BatangChe" w:hAnsi="Times New Roman"/>
          <w:sz w:val="26"/>
          <w:szCs w:val="26"/>
        </w:rPr>
        <w:t>;</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предельный минимальный размер земельного участка для трансформаторных подстанций, распределительных пунктов, котельных, иных коммунальных объектов, объектов инженерно-технического назначения, связанных с обслуживанием объектов, расположенных в данной </w:t>
      </w:r>
      <w:proofErr w:type="gramStart"/>
      <w:r w:rsidRPr="00BA61F1">
        <w:rPr>
          <w:rFonts w:ascii="Times New Roman" w:eastAsia="BatangChe" w:hAnsi="Times New Roman"/>
          <w:sz w:val="26"/>
          <w:szCs w:val="26"/>
        </w:rPr>
        <w:t>территориальной зоне</w:t>
      </w:r>
      <w:proofErr w:type="gramEnd"/>
      <w:r w:rsidRPr="00BA61F1">
        <w:rPr>
          <w:rFonts w:ascii="Times New Roman" w:eastAsia="BatangChe" w:hAnsi="Times New Roman"/>
          <w:sz w:val="26"/>
          <w:szCs w:val="26"/>
        </w:rPr>
        <w:t xml:space="preserve"> – 0,001 га;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площадь и размеры земельных участков для складов различного назначения рекомендуется принимать в соответствии с Приложением</w:t>
      </w:r>
      <w:proofErr w:type="gramStart"/>
      <w:r w:rsidRPr="00BA61F1">
        <w:rPr>
          <w:rFonts w:ascii="Times New Roman" w:eastAsia="BatangChe" w:hAnsi="Times New Roman"/>
          <w:sz w:val="26"/>
          <w:szCs w:val="26"/>
        </w:rPr>
        <w:t xml:space="preserve"> Е</w:t>
      </w:r>
      <w:proofErr w:type="gramEnd"/>
      <w:r w:rsidRPr="00BA61F1">
        <w:rPr>
          <w:rFonts w:ascii="Times New Roman" w:eastAsia="BatangChe" w:hAnsi="Times New Roman"/>
          <w:sz w:val="26"/>
          <w:szCs w:val="26"/>
        </w:rPr>
        <w:t xml:space="preserve"> СП 42.13330.2011 (</w:t>
      </w:r>
      <w:proofErr w:type="spellStart"/>
      <w:r w:rsidRPr="00BA61F1">
        <w:rPr>
          <w:rFonts w:ascii="Times New Roman" w:eastAsia="BatangChe" w:hAnsi="Times New Roman"/>
          <w:sz w:val="26"/>
          <w:szCs w:val="26"/>
        </w:rPr>
        <w:t>СНиП</w:t>
      </w:r>
      <w:proofErr w:type="spellEnd"/>
      <w:r w:rsidRPr="00BA61F1">
        <w:rPr>
          <w:rFonts w:ascii="Times New Roman" w:eastAsia="BatangChe" w:hAnsi="Times New Roman"/>
          <w:sz w:val="26"/>
          <w:szCs w:val="26"/>
        </w:rPr>
        <w:t xml:space="preserve"> 2.07.01-89*);</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размер земельного участка, предназначенного для зданий общественно-делового назначения, определяется по нормативам, приведенным в приложении</w:t>
      </w:r>
      <w:proofErr w:type="gramStart"/>
      <w:r w:rsidRPr="00BA61F1">
        <w:rPr>
          <w:rFonts w:ascii="Times New Roman" w:eastAsia="BatangChe" w:hAnsi="Times New Roman"/>
          <w:sz w:val="26"/>
          <w:szCs w:val="26"/>
        </w:rPr>
        <w:t xml:space="preserve"> Ж</w:t>
      </w:r>
      <w:proofErr w:type="gramEnd"/>
      <w:r w:rsidRPr="00BA61F1">
        <w:rPr>
          <w:rFonts w:ascii="Times New Roman" w:eastAsia="BatangChe" w:hAnsi="Times New Roman"/>
          <w:sz w:val="26"/>
          <w:szCs w:val="26"/>
        </w:rPr>
        <w:t xml:space="preserve"> СП 42.13330.2011. Свод правил. «Градостроительство. Планировка и застройка городских и сельских поселений. Актуализированная редакция </w:t>
      </w:r>
      <w:proofErr w:type="spellStart"/>
      <w:r w:rsidRPr="00BA61F1">
        <w:rPr>
          <w:rFonts w:ascii="Times New Roman" w:eastAsia="BatangChe" w:hAnsi="Times New Roman"/>
          <w:sz w:val="26"/>
          <w:szCs w:val="26"/>
        </w:rPr>
        <w:t>СНиП</w:t>
      </w:r>
      <w:proofErr w:type="spellEnd"/>
      <w:r w:rsidRPr="00BA61F1">
        <w:rPr>
          <w:rFonts w:ascii="Times New Roman" w:eastAsia="BatangChe" w:hAnsi="Times New Roman"/>
          <w:sz w:val="26"/>
          <w:szCs w:val="26"/>
        </w:rPr>
        <w:t xml:space="preserve"> 2.07.01-89*» или по заданию на проектирование.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Высота и размеры в плане зданий предприятий обслуживания должны соответствовать требованиям к застройке земельных участков жилой зоны, для которой организуется общественно-деловая зона.</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2) Минимальные отступы от границ земельных участков до зданий, строений, сооружений:</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минимальный отступ от красной линии улиц до линии </w:t>
      </w:r>
      <w:r w:rsidRPr="00BA61F1">
        <w:rPr>
          <w:rFonts w:ascii="Times New Roman" w:eastAsia="BatangChe" w:hAnsi="Times New Roman"/>
          <w:sz w:val="26"/>
          <w:szCs w:val="26"/>
        </w:rPr>
        <w:br/>
        <w:t>застройки – 5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от красной линии проездов до линии застройки – 3 м при осуществлении нового строительства;</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минимальный отступ от границ земельного участка, за пределами которых запрещено строительство зданий, строений, сооружений – 3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прочих хозяйственных построек, строений, сооружений вспомогательного использования, открытых стоянок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Размещение зданий по красной линии допускается в условиях реконструкции сложившейся застройки при соответствующем обосновании</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Расстояние от зданий и сооружений до деревьев и кустарников следует принимать:</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высокорослых деревьев – 4 м; </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до стволов </w:t>
      </w:r>
      <w:proofErr w:type="spellStart"/>
      <w:r w:rsidRPr="00BA61F1">
        <w:rPr>
          <w:rFonts w:ascii="Times New Roman" w:eastAsia="BatangChe" w:hAnsi="Times New Roman"/>
          <w:sz w:val="26"/>
          <w:szCs w:val="26"/>
        </w:rPr>
        <w:t>среднерослых</w:t>
      </w:r>
      <w:proofErr w:type="spellEnd"/>
      <w:r w:rsidRPr="00BA61F1">
        <w:rPr>
          <w:rFonts w:ascii="Times New Roman" w:eastAsia="BatangChe" w:hAnsi="Times New Roman"/>
          <w:sz w:val="26"/>
          <w:szCs w:val="26"/>
        </w:rPr>
        <w:t xml:space="preserve"> деревьев – 2 м;</w:t>
      </w:r>
    </w:p>
    <w:p w:rsidR="0095352E" w:rsidRPr="00BA61F1" w:rsidRDefault="0095352E" w:rsidP="0095352E">
      <w:pPr>
        <w:pStyle w:val="aff1"/>
        <w:tabs>
          <w:tab w:val="left" w:pos="1134"/>
          <w:tab w:val="left" w:pos="1985"/>
        </w:tabs>
        <w:spacing w:line="26" w:lineRule="atLeast"/>
        <w:ind w:left="1985" w:hanging="284"/>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до кустарников – 1 м.</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3) Предельное количество этажей – 2.</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в данной зоне – </w:t>
      </w:r>
      <w:r w:rsidRPr="00BA61F1">
        <w:rPr>
          <w:rFonts w:ascii="Times New Roman" w:eastAsia="BatangChe" w:hAnsi="Times New Roman"/>
          <w:sz w:val="26"/>
          <w:szCs w:val="26"/>
        </w:rPr>
        <w:br/>
        <w:t>70-80 %.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Допускается изменение максимального процента застройки по заданию на проектирование и с учетом особенностей конкретного объекта.</w:t>
      </w:r>
    </w:p>
    <w:p w:rsidR="0095352E" w:rsidRDefault="0095352E" w:rsidP="0095352E">
      <w:pPr>
        <w:autoSpaceDE w:val="0"/>
        <w:autoSpaceDN w:val="0"/>
        <w:adjustRightInd w:val="0"/>
        <w:ind w:firstLine="851"/>
        <w:outlineLvl w:val="1"/>
        <w:rPr>
          <w:b/>
          <w:sz w:val="26"/>
          <w:szCs w:val="26"/>
        </w:rPr>
      </w:pPr>
    </w:p>
    <w:p w:rsidR="0095352E" w:rsidRPr="00BA61F1" w:rsidRDefault="0095352E" w:rsidP="0095352E">
      <w:pPr>
        <w:autoSpaceDE w:val="0"/>
        <w:autoSpaceDN w:val="0"/>
        <w:adjustRightInd w:val="0"/>
        <w:ind w:firstLine="851"/>
        <w:outlineLvl w:val="1"/>
        <w:rPr>
          <w:sz w:val="26"/>
          <w:szCs w:val="26"/>
        </w:rPr>
      </w:pPr>
      <w:r w:rsidRPr="00BA61F1">
        <w:rPr>
          <w:b/>
          <w:sz w:val="26"/>
          <w:szCs w:val="26"/>
        </w:rPr>
        <w:t>Статья 37.4. Зона озеленения специального назначения (</w:t>
      </w:r>
      <w:proofErr w:type="spellStart"/>
      <w:r w:rsidRPr="00BA61F1">
        <w:rPr>
          <w:b/>
          <w:sz w:val="26"/>
          <w:szCs w:val="26"/>
        </w:rPr>
        <w:t>Сп-4</w:t>
      </w:r>
      <w:proofErr w:type="spellEnd"/>
      <w:r w:rsidRPr="00BA61F1">
        <w:rPr>
          <w:b/>
          <w:sz w:val="26"/>
          <w:szCs w:val="26"/>
        </w:rPr>
        <w:t>)</w:t>
      </w:r>
    </w:p>
    <w:p w:rsidR="0095352E" w:rsidRPr="00BA61F1" w:rsidRDefault="0095352E" w:rsidP="0095352E">
      <w:pPr>
        <w:autoSpaceDE w:val="0"/>
        <w:autoSpaceDN w:val="0"/>
        <w:adjustRightInd w:val="0"/>
        <w:ind w:firstLine="851"/>
        <w:outlineLvl w:val="1"/>
        <w:rPr>
          <w:sz w:val="26"/>
          <w:szCs w:val="26"/>
        </w:rPr>
      </w:pPr>
      <w:r w:rsidRPr="00BA61F1">
        <w:rPr>
          <w:sz w:val="26"/>
          <w:szCs w:val="26"/>
        </w:rPr>
        <w:t>Зона предназначена для организации и благоустройства санитарно-защитных зон в соответствии с действующими нормативами.</w:t>
      </w:r>
    </w:p>
    <w:p w:rsidR="0095352E" w:rsidRPr="00BA61F1" w:rsidRDefault="0095352E" w:rsidP="0095352E">
      <w:pPr>
        <w:autoSpaceDE w:val="0"/>
        <w:autoSpaceDN w:val="0"/>
        <w:adjustRightInd w:val="0"/>
        <w:ind w:firstLine="851"/>
        <w:outlineLvl w:val="1"/>
        <w:rPr>
          <w:b/>
          <w:i/>
          <w:sz w:val="26"/>
          <w:szCs w:val="26"/>
          <w:u w:val="single"/>
        </w:rPr>
      </w:pPr>
      <w:r w:rsidRPr="00BA61F1">
        <w:rPr>
          <w:b/>
          <w:i/>
          <w:sz w:val="26"/>
          <w:szCs w:val="26"/>
          <w:u w:val="single"/>
        </w:rPr>
        <w:t xml:space="preserve">Основные виды разрешенного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озеленение специального назначения. </w:t>
      </w:r>
    </w:p>
    <w:p w:rsidR="0095352E" w:rsidRPr="00BA61F1" w:rsidRDefault="0095352E" w:rsidP="0095352E">
      <w:pPr>
        <w:autoSpaceDE w:val="0"/>
        <w:autoSpaceDN w:val="0"/>
        <w:adjustRightInd w:val="0"/>
        <w:ind w:firstLine="851"/>
        <w:outlineLvl w:val="1"/>
        <w:rPr>
          <w:b/>
          <w:i/>
          <w:sz w:val="26"/>
          <w:szCs w:val="26"/>
          <w:u w:val="single"/>
        </w:rPr>
      </w:pPr>
      <w:r w:rsidRPr="00BA61F1">
        <w:rPr>
          <w:b/>
          <w:i/>
          <w:sz w:val="26"/>
          <w:szCs w:val="26"/>
          <w:u w:val="single"/>
        </w:rPr>
        <w:t xml:space="preserve">Вспомогательные виды разрешенного использования: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 xml:space="preserve">объекты капитального строительства, разрешенные к размещению </w:t>
      </w:r>
      <w:r w:rsidRPr="00BA61F1">
        <w:rPr>
          <w:rFonts w:ascii="Times New Roman" w:eastAsia="BatangChe" w:hAnsi="Times New Roman"/>
          <w:sz w:val="26"/>
          <w:szCs w:val="26"/>
        </w:rPr>
        <w:br/>
        <w:t>в части территорий санитарно-защитных зон в соответствии с действующими нормативами.</w:t>
      </w:r>
    </w:p>
    <w:p w:rsidR="0095352E" w:rsidRPr="00BA61F1" w:rsidRDefault="0095352E" w:rsidP="0095352E">
      <w:pPr>
        <w:autoSpaceDE w:val="0"/>
        <w:autoSpaceDN w:val="0"/>
        <w:adjustRightInd w:val="0"/>
        <w:ind w:firstLine="851"/>
        <w:outlineLvl w:val="1"/>
        <w:rPr>
          <w:sz w:val="26"/>
          <w:szCs w:val="26"/>
        </w:rPr>
      </w:pPr>
    </w:p>
    <w:p w:rsidR="0095352E" w:rsidRPr="00BA61F1" w:rsidRDefault="0095352E" w:rsidP="0095352E">
      <w:pPr>
        <w:ind w:left="851"/>
        <w:jc w:val="center"/>
        <w:rPr>
          <w:b/>
          <w:bCs/>
          <w:sz w:val="26"/>
          <w:szCs w:val="26"/>
        </w:rPr>
      </w:pPr>
      <w:r w:rsidRPr="00BA61F1">
        <w:rPr>
          <w:b/>
          <w:bCs/>
          <w:sz w:val="26"/>
          <w:szCs w:val="26"/>
        </w:rPr>
        <w:t>Глава 10. ОГРАНИЧЕНИЯ ИСПОЛЬЗОВАНИЯ ЗЕМЕЛЬНЫХ УЧАСТКОВ И ОБЪЕКТОВ КАПИТАЛЬНОГО СТРОИТЕЛЬСТВА</w:t>
      </w:r>
    </w:p>
    <w:p w:rsidR="0095352E" w:rsidRPr="00BA61F1" w:rsidRDefault="0095352E" w:rsidP="0095352E">
      <w:pPr>
        <w:autoSpaceDE w:val="0"/>
        <w:autoSpaceDN w:val="0"/>
        <w:adjustRightInd w:val="0"/>
        <w:ind w:firstLine="851"/>
        <w:outlineLvl w:val="1"/>
        <w:rPr>
          <w:b/>
          <w:sz w:val="26"/>
          <w:szCs w:val="26"/>
        </w:rPr>
      </w:pPr>
      <w:r w:rsidRPr="00BA61F1">
        <w:rPr>
          <w:b/>
          <w:sz w:val="26"/>
          <w:szCs w:val="26"/>
        </w:rPr>
        <w:t>Статья 38. Характеристика зон ограничений и обременений использования земель на территории сельского поселения «Линёво-Озёрское»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1. В соответствии с законодательством Российской Федерации, Забайкальского края, нормативно-правовой базой, действующей на территории сельского поселения «Линёво-Озёрское», Схемой территориального планирования муниципального района «Хилокский район», Генеральным планом сельского поселения «Линёво-Озёрское», выделены охранные зоны, санитарно-защитные зоны, придорожные полосы от линейных объектов транспортной инфраструктуры.</w:t>
      </w:r>
    </w:p>
    <w:p w:rsidR="0095352E" w:rsidRPr="00BA61F1" w:rsidRDefault="0095352E" w:rsidP="0095352E">
      <w:pPr>
        <w:rPr>
          <w:rFonts w:eastAsia="BatangChe"/>
          <w:sz w:val="26"/>
          <w:szCs w:val="26"/>
        </w:rPr>
      </w:pPr>
      <w:r w:rsidRPr="00BA61F1">
        <w:rPr>
          <w:rFonts w:eastAsia="BatangChe"/>
          <w:sz w:val="26"/>
          <w:szCs w:val="26"/>
        </w:rPr>
        <w:t xml:space="preserve">2. Охранные зоны – территории с особым режимом землепользования </w:t>
      </w:r>
      <w:r w:rsidRPr="00BA61F1">
        <w:rPr>
          <w:rFonts w:eastAsia="BatangChe"/>
          <w:sz w:val="26"/>
          <w:szCs w:val="26"/>
        </w:rPr>
        <w:br/>
        <w:t>и природопользования, выделяемые вокруг особо ценных объектов, водных объектов, объектов историко-культурного и исторического наследия в целях их охраны и защиты от неблагоприятных антропогенных воздействий.</w:t>
      </w:r>
    </w:p>
    <w:p w:rsidR="0095352E" w:rsidRPr="00BA61F1" w:rsidRDefault="0095352E" w:rsidP="0095352E">
      <w:pPr>
        <w:rPr>
          <w:rFonts w:eastAsia="BatangChe"/>
          <w:sz w:val="26"/>
          <w:szCs w:val="26"/>
        </w:rPr>
      </w:pPr>
      <w:r w:rsidRPr="00BA61F1">
        <w:rPr>
          <w:rFonts w:eastAsia="BatangChe"/>
          <w:sz w:val="26"/>
          <w:szCs w:val="26"/>
        </w:rPr>
        <w:t>3. В соответствии с особенностями территории сельского поселения «Линёво-Озёрское» в его пределах были установлены следующие виды охранных зон:</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r>
      <w:proofErr w:type="spellStart"/>
      <w:r w:rsidRPr="00BA61F1">
        <w:rPr>
          <w:rFonts w:ascii="Times New Roman" w:eastAsia="BatangChe" w:hAnsi="Times New Roman"/>
          <w:sz w:val="26"/>
          <w:szCs w:val="26"/>
        </w:rPr>
        <w:t>водоохранная</w:t>
      </w:r>
      <w:proofErr w:type="spellEnd"/>
      <w:r w:rsidRPr="00BA61F1">
        <w:rPr>
          <w:rFonts w:ascii="Times New Roman" w:eastAsia="BatangChe" w:hAnsi="Times New Roman"/>
          <w:sz w:val="26"/>
          <w:szCs w:val="26"/>
        </w:rPr>
        <w:t xml:space="preserve"> зона, в пределах данной зоны установлена прибрежная защитная полоса, на территории которой вводятся дополнительные ограничения;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зоны охраны объектов культурного наследия;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охранные зоны инженерных коммуникаций;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 xml:space="preserve">зоны санитарной охраны источников питьевого водоснабжения </w:t>
      </w:r>
      <w:r w:rsidRPr="00BA61F1">
        <w:rPr>
          <w:rFonts w:ascii="Times New Roman" w:eastAsia="BatangChe" w:hAnsi="Times New Roman"/>
          <w:sz w:val="26"/>
          <w:szCs w:val="26"/>
        </w:rPr>
        <w:br/>
        <w:t>и водопроводных сооружений.</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4. </w:t>
      </w:r>
      <w:proofErr w:type="gramStart"/>
      <w:r w:rsidRPr="00BA61F1">
        <w:rPr>
          <w:rFonts w:ascii="Times New Roman" w:eastAsia="BatangChe" w:hAnsi="Times New Roman"/>
          <w:sz w:val="26"/>
          <w:szCs w:val="26"/>
        </w:rPr>
        <w:t xml:space="preserve">Санитарно-защитные зоны – территории, с особым режимом использования, размер которых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w:t>
      </w:r>
      <w:proofErr w:type="spellStart"/>
      <w:r w:rsidRPr="00BA61F1">
        <w:rPr>
          <w:rFonts w:ascii="Times New Roman" w:eastAsia="BatangChe" w:hAnsi="Times New Roman"/>
          <w:sz w:val="26"/>
          <w:szCs w:val="26"/>
        </w:rPr>
        <w:t>I</w:t>
      </w:r>
      <w:proofErr w:type="spellEnd"/>
      <w:r w:rsidRPr="00BA61F1">
        <w:rPr>
          <w:rFonts w:ascii="Times New Roman" w:eastAsia="BatangChe" w:hAnsi="Times New Roman"/>
          <w:sz w:val="26"/>
          <w:szCs w:val="26"/>
        </w:rPr>
        <w:t xml:space="preserve"> и </w:t>
      </w:r>
      <w:proofErr w:type="spellStart"/>
      <w:r w:rsidRPr="00BA61F1">
        <w:rPr>
          <w:rFonts w:ascii="Times New Roman" w:eastAsia="BatangChe" w:hAnsi="Times New Roman"/>
          <w:sz w:val="26"/>
          <w:szCs w:val="26"/>
        </w:rPr>
        <w:t>II</w:t>
      </w:r>
      <w:proofErr w:type="spellEnd"/>
      <w:r w:rsidRPr="00BA61F1">
        <w:rPr>
          <w:rFonts w:ascii="Times New Roman" w:eastAsia="BatangChe" w:hAnsi="Times New Roman"/>
          <w:sz w:val="26"/>
          <w:szCs w:val="26"/>
        </w:rPr>
        <w:t xml:space="preserve"> класса опасности – как до значений, установленных гигиеническими нормативами, так и до величин приемлемого риска для здоровья населения.</w:t>
      </w:r>
      <w:proofErr w:type="gramEnd"/>
      <w:r w:rsidRPr="00BA61F1">
        <w:rPr>
          <w:rFonts w:ascii="Times New Roman" w:eastAsia="BatangChe" w:hAnsi="Times New Roman"/>
          <w:sz w:val="26"/>
          <w:szCs w:val="26"/>
        </w:rPr>
        <w:t xml:space="preserve"> По своему функциональному назначению санитарно-защитные зоны являются защитным барьером, обеспечивающим уровень безопасности населения при эксплуатации объекта в штатном режиме.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 xml:space="preserve">5. </w:t>
      </w:r>
      <w:proofErr w:type="gramStart"/>
      <w:r w:rsidRPr="00BA61F1">
        <w:rPr>
          <w:rFonts w:ascii="Times New Roman" w:eastAsia="BatangChe" w:hAnsi="Times New Roman"/>
          <w:sz w:val="26"/>
          <w:szCs w:val="26"/>
        </w:rPr>
        <w:t>На основании данных о наличии вредного воздействия объектов на прилегающую территорию на территории</w:t>
      </w:r>
      <w:proofErr w:type="gramEnd"/>
      <w:r w:rsidRPr="00BA61F1">
        <w:rPr>
          <w:rFonts w:ascii="Times New Roman" w:eastAsia="BatangChe" w:hAnsi="Times New Roman"/>
          <w:sz w:val="26"/>
          <w:szCs w:val="26"/>
        </w:rPr>
        <w:t xml:space="preserve"> сельского поселения «Линёво-Озёрское» были установлены следующие виды санитарно-защитных зон:</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санитарно-защитные зоны от инженерно-технических и санитарно-технических объектов (объектов специального назначения);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санитарно-защитные зоны промышленных предприятий и коммунально-складских объектов;</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санитарно-защитные зоны от линейных объектов транспортной инфраструктуры.</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6. </w:t>
      </w:r>
      <w:proofErr w:type="gramStart"/>
      <w:r w:rsidRPr="00BA61F1">
        <w:rPr>
          <w:rFonts w:eastAsia="BatangChe"/>
          <w:sz w:val="26"/>
          <w:szCs w:val="26"/>
        </w:rPr>
        <w:t>Придорожные полосы автомобильной дороги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roofErr w:type="gramEnd"/>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sz w:val="26"/>
          <w:szCs w:val="26"/>
        </w:rPr>
      </w:pPr>
      <w:r w:rsidRPr="00BA61F1">
        <w:rPr>
          <w:rFonts w:ascii="Times New Roman" w:eastAsia="BatangChe" w:hAnsi="Times New Roman"/>
          <w:b/>
          <w:sz w:val="26"/>
          <w:szCs w:val="26"/>
        </w:rPr>
        <w:t>Статья 39. Охранные зоны на территории сельского поселения «Линёво-Озёрское»</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1. </w:t>
      </w:r>
      <w:r w:rsidRPr="00BA61F1">
        <w:rPr>
          <w:rFonts w:eastAsia="BatangChe"/>
          <w:b/>
          <w:i/>
          <w:sz w:val="26"/>
          <w:szCs w:val="26"/>
          <w:u w:val="single"/>
        </w:rPr>
        <w:t>Охранные зоны линий электропередач</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На территории сельского поселения «Линево-Озёрское» в настоящее время проходят линии электропередачи напряжением 110, 35, 10 киловольт и ниже. </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В соответствии с Постановлением Правительства Российской Федерации от 24.02.2009 г. № 160 «О порядке установления охранных зон объектов </w:t>
      </w:r>
      <w:proofErr w:type="spellStart"/>
      <w:r w:rsidRPr="00BA61F1">
        <w:rPr>
          <w:rFonts w:eastAsia="BatangChe"/>
          <w:sz w:val="26"/>
          <w:szCs w:val="26"/>
        </w:rPr>
        <w:t>электросетевого</w:t>
      </w:r>
      <w:proofErr w:type="spellEnd"/>
      <w:r w:rsidRPr="00BA61F1">
        <w:rPr>
          <w:rFonts w:eastAsia="BatangChe"/>
          <w:sz w:val="26"/>
          <w:szCs w:val="26"/>
        </w:rPr>
        <w:t xml:space="preserve"> хозяйства и особых условий использования земельных участков, расположенных в границах таких зон» охранные зоны для них устанавливаются на расстоянии от крайних проводов:</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для линий напряжением 110 киловольт – 20 м;</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для линий напряжением 35 киловольт – 15 м;</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для линий напряжением до 20 киловольт – 10 м.</w:t>
      </w:r>
    </w:p>
    <w:p w:rsidR="0095352E" w:rsidRPr="00BA61F1" w:rsidRDefault="0095352E" w:rsidP="0095352E">
      <w:pPr>
        <w:tabs>
          <w:tab w:val="left" w:pos="1134"/>
        </w:tabs>
        <w:spacing w:line="26" w:lineRule="atLeast"/>
        <w:ind w:firstLine="851"/>
        <w:rPr>
          <w:rFonts w:eastAsia="BatangChe"/>
          <w:sz w:val="26"/>
          <w:szCs w:val="26"/>
        </w:rPr>
      </w:pPr>
      <w:proofErr w:type="gramStart"/>
      <w:r w:rsidRPr="00BA61F1">
        <w:rPr>
          <w:rFonts w:eastAsia="BatangChe"/>
          <w:sz w:val="26"/>
          <w:szCs w:val="26"/>
        </w:rPr>
        <w:t xml:space="preserve">В охранных зонах запрещается осуществлять любые действия, которые могут нарушить безопасную работу </w:t>
      </w:r>
      <w:proofErr w:type="spellStart"/>
      <w:r w:rsidRPr="00BA61F1">
        <w:rPr>
          <w:rFonts w:eastAsia="BatangChe"/>
          <w:sz w:val="26"/>
          <w:szCs w:val="26"/>
        </w:rPr>
        <w:t>электросетевого</w:t>
      </w:r>
      <w:proofErr w:type="spellEnd"/>
      <w:r w:rsidRPr="00BA61F1">
        <w:rPr>
          <w:rFonts w:eastAsia="BatangChe"/>
          <w:sz w:val="26"/>
          <w:szCs w:val="26"/>
        </w:rPr>
        <w:t xml:space="preserve">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roofErr w:type="gramEnd"/>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Границы охранной зоны в отношении отдельного объекта </w:t>
      </w:r>
      <w:proofErr w:type="spellStart"/>
      <w:r w:rsidRPr="00BA61F1">
        <w:rPr>
          <w:rFonts w:eastAsia="BatangChe"/>
          <w:sz w:val="26"/>
          <w:szCs w:val="26"/>
        </w:rPr>
        <w:t>электросетевого</w:t>
      </w:r>
      <w:proofErr w:type="spellEnd"/>
      <w:r w:rsidRPr="00BA61F1">
        <w:rPr>
          <w:rFonts w:eastAsia="BatangChe"/>
          <w:sz w:val="26"/>
          <w:szCs w:val="26"/>
        </w:rPr>
        <w:t xml:space="preserve"> хозяйства определяются организацией, которая владеет им на праве собственности или ином законном основании.</w:t>
      </w:r>
    </w:p>
    <w:p w:rsidR="0095352E" w:rsidRPr="00BA61F1" w:rsidRDefault="0095352E" w:rsidP="0095352E">
      <w:pPr>
        <w:tabs>
          <w:tab w:val="left" w:pos="1134"/>
          <w:tab w:val="num" w:pos="1620"/>
        </w:tabs>
        <w:spacing w:line="26" w:lineRule="atLeast"/>
        <w:ind w:firstLine="851"/>
        <w:rPr>
          <w:rFonts w:eastAsia="BatangChe"/>
          <w:b/>
          <w:i/>
          <w:sz w:val="26"/>
          <w:szCs w:val="26"/>
          <w:u w:val="single"/>
        </w:rPr>
      </w:pPr>
      <w:r w:rsidRPr="00BA61F1">
        <w:rPr>
          <w:sz w:val="26"/>
          <w:szCs w:val="26"/>
        </w:rPr>
        <w:t xml:space="preserve">2. </w:t>
      </w:r>
      <w:proofErr w:type="spellStart"/>
      <w:r w:rsidRPr="00BA61F1">
        <w:rPr>
          <w:rFonts w:eastAsia="BatangChe"/>
          <w:b/>
          <w:i/>
          <w:sz w:val="26"/>
          <w:szCs w:val="26"/>
          <w:u w:val="single"/>
        </w:rPr>
        <w:t>Водоохранные</w:t>
      </w:r>
      <w:proofErr w:type="spellEnd"/>
      <w:r w:rsidRPr="00BA61F1">
        <w:rPr>
          <w:rFonts w:eastAsia="BatangChe"/>
          <w:b/>
          <w:i/>
          <w:sz w:val="26"/>
          <w:szCs w:val="26"/>
          <w:u w:val="single"/>
        </w:rPr>
        <w:t xml:space="preserve"> зоны и прибрежные защитные полосы</w:t>
      </w:r>
    </w:p>
    <w:p w:rsidR="0095352E" w:rsidRPr="00BA61F1" w:rsidRDefault="0095352E" w:rsidP="0095352E">
      <w:pPr>
        <w:tabs>
          <w:tab w:val="left" w:pos="1134"/>
        </w:tabs>
        <w:spacing w:line="26" w:lineRule="atLeast"/>
        <w:ind w:firstLine="851"/>
        <w:rPr>
          <w:rFonts w:eastAsia="BatangChe"/>
          <w:sz w:val="26"/>
          <w:szCs w:val="26"/>
        </w:rPr>
      </w:pPr>
      <w:proofErr w:type="spellStart"/>
      <w:proofErr w:type="gramStart"/>
      <w:r w:rsidRPr="00BA61F1">
        <w:rPr>
          <w:rFonts w:eastAsia="BatangChe"/>
          <w:sz w:val="26"/>
          <w:szCs w:val="26"/>
        </w:rPr>
        <w:t>Водоохранными</w:t>
      </w:r>
      <w:proofErr w:type="spellEnd"/>
      <w:r w:rsidRPr="00BA61F1">
        <w:rPr>
          <w:rFonts w:eastAsia="BatangChe"/>
          <w:sz w:val="26"/>
          <w:szCs w:val="26"/>
        </w:rPr>
        <w:t xml:space="preserve">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В границах </w:t>
      </w:r>
      <w:proofErr w:type="spellStart"/>
      <w:r w:rsidRPr="00BA61F1">
        <w:rPr>
          <w:rFonts w:eastAsia="BatangChe"/>
          <w:sz w:val="26"/>
          <w:szCs w:val="26"/>
        </w:rPr>
        <w:t>водоохранных</w:t>
      </w:r>
      <w:proofErr w:type="spellEnd"/>
      <w:r w:rsidRPr="00BA61F1">
        <w:rPr>
          <w:rFonts w:eastAsia="BatangChe"/>
          <w:sz w:val="26"/>
          <w:szCs w:val="26"/>
        </w:rPr>
        <w:t xml:space="preserve">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lastRenderedPageBreak/>
        <w:t xml:space="preserve">Ширина </w:t>
      </w:r>
      <w:proofErr w:type="spellStart"/>
      <w:r w:rsidRPr="00BA61F1">
        <w:rPr>
          <w:rFonts w:eastAsia="BatangChe"/>
          <w:sz w:val="26"/>
          <w:szCs w:val="26"/>
        </w:rPr>
        <w:t>водоохранной</w:t>
      </w:r>
      <w:proofErr w:type="spellEnd"/>
      <w:r w:rsidRPr="00BA61F1">
        <w:rPr>
          <w:rFonts w:eastAsia="BatangChe"/>
          <w:sz w:val="26"/>
          <w:szCs w:val="26"/>
        </w:rPr>
        <w:t xml:space="preserve"> зоны рек или ручьев устанавливается от их истока </w:t>
      </w:r>
    </w:p>
    <w:p w:rsidR="0095352E" w:rsidRPr="00BA61F1" w:rsidRDefault="0095352E" w:rsidP="0095352E">
      <w:pPr>
        <w:tabs>
          <w:tab w:val="left" w:pos="1134"/>
        </w:tabs>
        <w:spacing w:line="26" w:lineRule="atLeast"/>
        <w:rPr>
          <w:rFonts w:eastAsia="BatangChe"/>
          <w:sz w:val="26"/>
          <w:szCs w:val="26"/>
        </w:rPr>
      </w:pPr>
      <w:r w:rsidRPr="00BA61F1">
        <w:rPr>
          <w:rFonts w:eastAsia="BatangChe"/>
          <w:sz w:val="26"/>
          <w:szCs w:val="26"/>
        </w:rPr>
        <w:t>для рек или ручьев протяженностью:</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1)</w:t>
      </w:r>
      <w:r w:rsidRPr="00BA61F1">
        <w:rPr>
          <w:rFonts w:eastAsia="BatangChe"/>
          <w:sz w:val="26"/>
          <w:szCs w:val="26"/>
        </w:rPr>
        <w:tab/>
        <w:t>до десяти километров – в размере пятидесяти метров;</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2)</w:t>
      </w:r>
      <w:r w:rsidRPr="00BA61F1">
        <w:rPr>
          <w:rFonts w:eastAsia="BatangChe"/>
          <w:sz w:val="26"/>
          <w:szCs w:val="26"/>
        </w:rPr>
        <w:tab/>
        <w:t>от десяти до пятидесяти километров – в размере ста метров;</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3)</w:t>
      </w:r>
      <w:r w:rsidRPr="00BA61F1">
        <w:rPr>
          <w:rFonts w:eastAsia="BatangChe"/>
          <w:sz w:val="26"/>
          <w:szCs w:val="26"/>
        </w:rPr>
        <w:tab/>
        <w:t>от пятидесяти километров и более – в размере двухсот метров.</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Для реки, ручья протяженностью менее десяти километров от истока до устья </w:t>
      </w:r>
      <w:proofErr w:type="spellStart"/>
      <w:r w:rsidRPr="00BA61F1">
        <w:rPr>
          <w:rFonts w:eastAsia="BatangChe"/>
          <w:sz w:val="26"/>
          <w:szCs w:val="26"/>
        </w:rPr>
        <w:t>водоохранная</w:t>
      </w:r>
      <w:proofErr w:type="spellEnd"/>
      <w:r w:rsidRPr="00BA61F1">
        <w:rPr>
          <w:rFonts w:eastAsia="BatangChe"/>
          <w:sz w:val="26"/>
          <w:szCs w:val="26"/>
        </w:rPr>
        <w:t xml:space="preserve"> зона совпадает с прибрежной защитной полосой. Радиус </w:t>
      </w:r>
      <w:proofErr w:type="spellStart"/>
      <w:r w:rsidRPr="00BA61F1">
        <w:rPr>
          <w:rFonts w:eastAsia="BatangChe"/>
          <w:sz w:val="26"/>
          <w:szCs w:val="26"/>
        </w:rPr>
        <w:t>водоохранной</w:t>
      </w:r>
      <w:proofErr w:type="spellEnd"/>
      <w:r w:rsidRPr="00BA61F1">
        <w:rPr>
          <w:rFonts w:eastAsia="BatangChe"/>
          <w:sz w:val="26"/>
          <w:szCs w:val="26"/>
        </w:rPr>
        <w:t xml:space="preserve"> зоны для истоков реки, ручья устанавливается в размере пятидесяти метров.</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Ширина </w:t>
      </w:r>
      <w:proofErr w:type="spellStart"/>
      <w:r w:rsidRPr="00BA61F1">
        <w:rPr>
          <w:rFonts w:eastAsia="BatangChe"/>
          <w:sz w:val="26"/>
          <w:szCs w:val="26"/>
        </w:rPr>
        <w:t>водоохранной</w:t>
      </w:r>
      <w:proofErr w:type="spellEnd"/>
      <w:r w:rsidRPr="00BA61F1">
        <w:rPr>
          <w:rFonts w:eastAsia="BatangChe"/>
          <w:sz w:val="26"/>
          <w:szCs w:val="26"/>
        </w:rPr>
        <w:t xml:space="preserve"> зоны озера, за исключением озера, расположенного внутри болота, или озера, водохранилища с акваторией менее 0,5 кв. км, устанавливается в размере 50 м. </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В границах </w:t>
      </w:r>
      <w:proofErr w:type="spellStart"/>
      <w:r w:rsidRPr="00BA61F1">
        <w:rPr>
          <w:rFonts w:eastAsia="BatangChe"/>
          <w:sz w:val="26"/>
          <w:szCs w:val="26"/>
        </w:rPr>
        <w:t>водоохранных</w:t>
      </w:r>
      <w:proofErr w:type="spellEnd"/>
      <w:r w:rsidRPr="00BA61F1">
        <w:rPr>
          <w:rFonts w:eastAsia="BatangChe"/>
          <w:sz w:val="26"/>
          <w:szCs w:val="26"/>
        </w:rPr>
        <w:t xml:space="preserve"> зон запрещаются:</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использование сточных вод для удобрения почв;</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осуществление авиационных мер по борьбе с вредителями и болезнями растений;</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95352E" w:rsidRPr="00BA61F1" w:rsidRDefault="0095352E" w:rsidP="0095352E">
      <w:pPr>
        <w:tabs>
          <w:tab w:val="left" w:pos="1134"/>
        </w:tabs>
        <w:spacing w:line="26" w:lineRule="atLeast"/>
        <w:ind w:firstLine="851"/>
        <w:rPr>
          <w:rFonts w:eastAsia="BatangChe"/>
          <w:sz w:val="26"/>
          <w:szCs w:val="26"/>
        </w:rPr>
      </w:pPr>
      <w:proofErr w:type="gramStart"/>
      <w:r w:rsidRPr="00BA61F1">
        <w:rPr>
          <w:rFonts w:eastAsia="BatangChe"/>
          <w:sz w:val="26"/>
          <w:szCs w:val="26"/>
        </w:rPr>
        <w:t>-</w:t>
      </w:r>
      <w:r w:rsidRPr="00BA61F1">
        <w:rPr>
          <w:rFonts w:eastAsia="BatangChe"/>
          <w:sz w:val="26"/>
          <w:szCs w:val="26"/>
        </w:rPr>
        <w:tab/>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roofErr w:type="gramEnd"/>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 xml:space="preserve">размещение специализированных хранилищ пестицидов и </w:t>
      </w:r>
      <w:proofErr w:type="spellStart"/>
      <w:r w:rsidRPr="00BA61F1">
        <w:rPr>
          <w:rFonts w:eastAsia="BatangChe"/>
          <w:sz w:val="26"/>
          <w:szCs w:val="26"/>
        </w:rPr>
        <w:t>агрохимикатов</w:t>
      </w:r>
      <w:proofErr w:type="spellEnd"/>
      <w:r w:rsidRPr="00BA61F1">
        <w:rPr>
          <w:rFonts w:eastAsia="BatangChe"/>
          <w:sz w:val="26"/>
          <w:szCs w:val="26"/>
        </w:rPr>
        <w:t xml:space="preserve">, применение пестицидов и </w:t>
      </w:r>
      <w:proofErr w:type="spellStart"/>
      <w:r w:rsidRPr="00BA61F1">
        <w:rPr>
          <w:rFonts w:eastAsia="BatangChe"/>
          <w:sz w:val="26"/>
          <w:szCs w:val="26"/>
        </w:rPr>
        <w:t>агрохимикатов</w:t>
      </w:r>
      <w:proofErr w:type="spellEnd"/>
      <w:r w:rsidRPr="00BA61F1">
        <w:rPr>
          <w:rFonts w:eastAsia="BatangChe"/>
          <w:sz w:val="26"/>
          <w:szCs w:val="26"/>
        </w:rPr>
        <w:t>;</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сброс сточных, в том числе дренажных, вод;</w:t>
      </w:r>
    </w:p>
    <w:p w:rsidR="0095352E" w:rsidRPr="00BA61F1" w:rsidRDefault="0095352E" w:rsidP="0095352E">
      <w:pPr>
        <w:tabs>
          <w:tab w:val="left" w:pos="1134"/>
        </w:tabs>
        <w:spacing w:line="26" w:lineRule="atLeast"/>
        <w:ind w:firstLine="851"/>
        <w:rPr>
          <w:rFonts w:eastAsia="BatangChe"/>
          <w:sz w:val="26"/>
          <w:szCs w:val="26"/>
        </w:rPr>
      </w:pPr>
      <w:proofErr w:type="gramStart"/>
      <w:r w:rsidRPr="00BA61F1">
        <w:rPr>
          <w:rFonts w:eastAsia="BatangChe"/>
          <w:sz w:val="26"/>
          <w:szCs w:val="26"/>
        </w:rPr>
        <w:t>-</w:t>
      </w:r>
      <w:r w:rsidRPr="00BA61F1">
        <w:rPr>
          <w:rFonts w:eastAsia="BatangChe"/>
          <w:sz w:val="26"/>
          <w:szCs w:val="26"/>
        </w:rPr>
        <w:tab/>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w:t>
      </w:r>
      <w:r w:rsidRPr="00BA61F1">
        <w:rPr>
          <w:rFonts w:eastAsia="BatangChe"/>
          <w:sz w:val="26"/>
          <w:szCs w:val="26"/>
        </w:rPr>
        <w:br/>
        <w:t xml:space="preserve">и добычу иных видов полезных ископаемых, в границах предоставленных им </w:t>
      </w:r>
      <w:r w:rsidRPr="00BA61F1">
        <w:rPr>
          <w:rFonts w:eastAsia="BatangChe"/>
          <w:sz w:val="26"/>
          <w:szCs w:val="26"/>
        </w:rPr>
        <w:br/>
        <w:t xml:space="preserve">в соответствии с законодательством Российской Федерации о недрах горных </w:t>
      </w:r>
      <w:r w:rsidRPr="00BA61F1">
        <w:rPr>
          <w:rFonts w:eastAsia="BatangChe"/>
          <w:sz w:val="26"/>
          <w:szCs w:val="26"/>
        </w:rPr>
        <w:lastRenderedPageBreak/>
        <w:t xml:space="preserve">отводов и (или) геологических отводов на основании утвержденного технического проекта в соответствии со </w:t>
      </w:r>
      <w:hyperlink r:id="rId17" w:tooltip="Закон РФ от 21.02.1992 N 2395-1&#10;(ред. от 28.12.2013)&#10;&quot;О недрах&quot;&#10;(с изм. и доп., вступ. в силу с 01.07.2014)" w:history="1">
        <w:r w:rsidRPr="00BA61F1">
          <w:rPr>
            <w:rFonts w:eastAsia="BatangChe"/>
            <w:sz w:val="26"/>
            <w:szCs w:val="26"/>
          </w:rPr>
          <w:t>статьей 19.1</w:t>
        </w:r>
      </w:hyperlink>
      <w:r w:rsidRPr="00BA61F1">
        <w:rPr>
          <w:rFonts w:eastAsia="BatangChe"/>
          <w:sz w:val="26"/>
          <w:szCs w:val="26"/>
        </w:rPr>
        <w:t xml:space="preserve"> Закона Российской Федерации от 21</w:t>
      </w:r>
      <w:proofErr w:type="gramEnd"/>
      <w:r w:rsidRPr="00BA61F1">
        <w:rPr>
          <w:rFonts w:eastAsia="BatangChe"/>
          <w:sz w:val="26"/>
          <w:szCs w:val="26"/>
        </w:rPr>
        <w:t xml:space="preserve"> февраля 1992 года № 2395-1 «О недрах»).</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В границах </w:t>
      </w:r>
      <w:proofErr w:type="spellStart"/>
      <w:r w:rsidRPr="00BA61F1">
        <w:rPr>
          <w:rFonts w:eastAsia="BatangChe"/>
          <w:sz w:val="26"/>
          <w:szCs w:val="26"/>
        </w:rPr>
        <w:t>водоохранных</w:t>
      </w:r>
      <w:proofErr w:type="spellEnd"/>
      <w:r w:rsidRPr="00BA61F1">
        <w:rPr>
          <w:rFonts w:eastAsia="BatangChe"/>
          <w:sz w:val="26"/>
          <w:szCs w:val="26"/>
        </w:rPr>
        <w:t xml:space="preserve">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В границах прибрежных защитных полос, помимо предусмотренных выше ограничений, запрещаются:</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распашка земель;</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размещение отвалов размываемых грунтов;</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выпас сельскохозяйственных животных и организация для них летних лагерей, ванн.</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Закрепление на местности границ </w:t>
      </w:r>
      <w:proofErr w:type="spellStart"/>
      <w:r w:rsidRPr="00BA61F1">
        <w:rPr>
          <w:rFonts w:eastAsia="BatangChe"/>
          <w:sz w:val="26"/>
          <w:szCs w:val="26"/>
        </w:rPr>
        <w:t>водоохранных</w:t>
      </w:r>
      <w:proofErr w:type="spellEnd"/>
      <w:r w:rsidRPr="00BA61F1">
        <w:rPr>
          <w:rFonts w:eastAsia="BatangChe"/>
          <w:sz w:val="26"/>
          <w:szCs w:val="26"/>
        </w:rPr>
        <w:t xml:space="preserve"> зон и границ прибрежных защитных полос специальными информационными знаками осуществляется </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в соответствии с земельным законодательством.</w:t>
      </w:r>
    </w:p>
    <w:p w:rsidR="0095352E" w:rsidRPr="00BA61F1" w:rsidRDefault="0095352E" w:rsidP="0095352E">
      <w:pPr>
        <w:tabs>
          <w:tab w:val="left" w:pos="1134"/>
        </w:tabs>
        <w:spacing w:line="26" w:lineRule="atLeast"/>
        <w:ind w:firstLine="851"/>
        <w:rPr>
          <w:rFonts w:eastAsia="BatangChe"/>
          <w:b/>
          <w:i/>
          <w:sz w:val="26"/>
          <w:szCs w:val="26"/>
          <w:u w:val="single"/>
        </w:rPr>
      </w:pPr>
      <w:r w:rsidRPr="00BA61F1">
        <w:rPr>
          <w:rFonts w:eastAsia="BatangChe"/>
          <w:sz w:val="26"/>
          <w:szCs w:val="26"/>
        </w:rPr>
        <w:t xml:space="preserve">3. </w:t>
      </w:r>
      <w:r w:rsidRPr="00BA61F1">
        <w:rPr>
          <w:rFonts w:eastAsia="BatangChe"/>
          <w:b/>
          <w:i/>
          <w:sz w:val="26"/>
          <w:szCs w:val="26"/>
          <w:u w:val="single"/>
        </w:rPr>
        <w:t xml:space="preserve">Зона санитарной охраны источников питьевого водоснабжения </w:t>
      </w:r>
      <w:r w:rsidRPr="00BA61F1">
        <w:rPr>
          <w:rFonts w:eastAsia="BatangChe"/>
          <w:b/>
          <w:i/>
          <w:sz w:val="26"/>
          <w:szCs w:val="26"/>
          <w:u w:val="single"/>
        </w:rPr>
        <w:br/>
        <w:t>и водопроводных сооружений</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В соответствии с </w:t>
      </w:r>
      <w:proofErr w:type="spellStart"/>
      <w:r w:rsidRPr="00BA61F1">
        <w:rPr>
          <w:rFonts w:eastAsia="BatangChe"/>
          <w:sz w:val="26"/>
          <w:szCs w:val="26"/>
        </w:rPr>
        <w:t>СанПиН</w:t>
      </w:r>
      <w:proofErr w:type="spellEnd"/>
      <w:r w:rsidRPr="00BA61F1">
        <w:rPr>
          <w:rFonts w:eastAsia="BatangChe"/>
          <w:sz w:val="26"/>
          <w:szCs w:val="26"/>
        </w:rPr>
        <w:t xml:space="preserve"> 2.1.4.1110-02 «Зоны санитарной охраны источников водоснабжения и водопроводов хозяйственно-питьевого назначения» от 24.04.2002 № 3399, утвержденных Главным государственным санитарным врачом Российской Федерации установлена зона санитарной охраны вокруг водозаборов, водопроводных сооружений и водопроводов хозяйственно-питьевого назначения. Зоны санитарной охраны организуются в составе трех поясов: </w:t>
      </w:r>
    </w:p>
    <w:p w:rsidR="0095352E" w:rsidRPr="00BA61F1" w:rsidRDefault="0095352E" w:rsidP="0095352E">
      <w:pPr>
        <w:tabs>
          <w:tab w:val="left" w:pos="1134"/>
          <w:tab w:val="num" w:pos="1620"/>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 xml:space="preserve">первый пояс (строгого режима) включает территорию расположения водозаборов, площадок всех водопроводных сооружений и водопроводящего канала. </w:t>
      </w:r>
      <w:proofErr w:type="gramStart"/>
      <w:r w:rsidRPr="00BA61F1">
        <w:rPr>
          <w:rFonts w:eastAsia="BatangChe"/>
          <w:sz w:val="26"/>
          <w:szCs w:val="26"/>
        </w:rPr>
        <w:t>Его назначение – защита места водозабора и водопроводных сооружений от случайного или умышленного загрязнения и повреждения;</w:t>
      </w:r>
      <w:proofErr w:type="gramEnd"/>
    </w:p>
    <w:p w:rsidR="0095352E" w:rsidRPr="00BA61F1" w:rsidRDefault="0095352E" w:rsidP="0095352E">
      <w:pPr>
        <w:tabs>
          <w:tab w:val="left" w:pos="1134"/>
          <w:tab w:val="num" w:pos="1620"/>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 xml:space="preserve">второй и третий пояса (пояса ограничений) включают территорию, предназначенную для предупреждения </w:t>
      </w:r>
      <w:proofErr w:type="gramStart"/>
      <w:r w:rsidRPr="00BA61F1">
        <w:rPr>
          <w:rFonts w:eastAsia="BatangChe"/>
          <w:sz w:val="26"/>
          <w:szCs w:val="26"/>
        </w:rPr>
        <w:t>загрязнения воды источников водоснабжения</w:t>
      </w:r>
      <w:proofErr w:type="gramEnd"/>
      <w:r w:rsidRPr="00BA61F1">
        <w:rPr>
          <w:rFonts w:eastAsia="BatangChe"/>
          <w:sz w:val="26"/>
          <w:szCs w:val="26"/>
        </w:rPr>
        <w:t>.</w:t>
      </w:r>
    </w:p>
    <w:p w:rsidR="0095352E" w:rsidRPr="00BA61F1" w:rsidRDefault="0095352E" w:rsidP="0095352E">
      <w:pPr>
        <w:tabs>
          <w:tab w:val="left" w:pos="1134"/>
        </w:tabs>
        <w:spacing w:line="26" w:lineRule="atLeast"/>
        <w:ind w:firstLine="851"/>
        <w:rPr>
          <w:rFonts w:eastAsia="BatangChe"/>
          <w:i/>
          <w:sz w:val="26"/>
          <w:szCs w:val="26"/>
        </w:rPr>
      </w:pPr>
      <w:r w:rsidRPr="00BA61F1">
        <w:rPr>
          <w:rFonts w:eastAsia="BatangChe"/>
          <w:i/>
          <w:sz w:val="26"/>
          <w:szCs w:val="26"/>
        </w:rPr>
        <w:t>В целях охраны от загрязнения источников водоснабжения, а также территорий, на которых они расположены, установлена зона санитарной охраны источников водоснабжения – 30 м (первый пояс).</w:t>
      </w:r>
    </w:p>
    <w:p w:rsidR="0095352E" w:rsidRPr="00BA61F1" w:rsidRDefault="0095352E" w:rsidP="0095352E">
      <w:pPr>
        <w:autoSpaceDE w:val="0"/>
        <w:autoSpaceDN w:val="0"/>
        <w:adjustRightInd w:val="0"/>
        <w:ind w:firstLine="851"/>
        <w:rPr>
          <w:sz w:val="26"/>
          <w:szCs w:val="26"/>
        </w:rPr>
      </w:pPr>
      <w:r w:rsidRPr="00BA61F1">
        <w:rPr>
          <w:sz w:val="26"/>
          <w:szCs w:val="26"/>
        </w:rPr>
        <w:t xml:space="preserve">Водозаборы подземных вод должны располагаться вне территории промышленных предприятий и жилой застройки. Расположение на территории </w:t>
      </w:r>
      <w:r w:rsidRPr="00BA61F1">
        <w:rPr>
          <w:sz w:val="26"/>
          <w:szCs w:val="26"/>
        </w:rPr>
        <w:lastRenderedPageBreak/>
        <w:t>промышленного предприятия или жилой застройки возможно при надлежащем обосновании.</w:t>
      </w:r>
    </w:p>
    <w:p w:rsidR="0095352E" w:rsidRPr="00BA61F1" w:rsidRDefault="0095352E" w:rsidP="0095352E">
      <w:pPr>
        <w:autoSpaceDE w:val="0"/>
        <w:autoSpaceDN w:val="0"/>
        <w:adjustRightInd w:val="0"/>
        <w:ind w:firstLine="900"/>
        <w:rPr>
          <w:sz w:val="26"/>
          <w:szCs w:val="26"/>
        </w:rPr>
      </w:pPr>
      <w:r w:rsidRPr="00BA61F1">
        <w:rPr>
          <w:sz w:val="26"/>
          <w:szCs w:val="26"/>
        </w:rPr>
        <w:t xml:space="preserve">Граница второго пояса </w:t>
      </w:r>
      <w:proofErr w:type="spellStart"/>
      <w:r w:rsidRPr="00BA61F1">
        <w:rPr>
          <w:sz w:val="26"/>
          <w:szCs w:val="26"/>
        </w:rPr>
        <w:t>ЗСО</w:t>
      </w:r>
      <w:proofErr w:type="spellEnd"/>
      <w:r w:rsidRPr="00BA61F1">
        <w:rPr>
          <w:sz w:val="26"/>
          <w:szCs w:val="26"/>
        </w:rPr>
        <w:t xml:space="preserve">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w:t>
      </w:r>
    </w:p>
    <w:p w:rsidR="0095352E" w:rsidRPr="00BA61F1" w:rsidRDefault="0095352E" w:rsidP="0095352E">
      <w:pPr>
        <w:tabs>
          <w:tab w:val="left" w:pos="1134"/>
        </w:tabs>
        <w:spacing w:line="26" w:lineRule="atLeast"/>
        <w:ind w:firstLine="851"/>
        <w:rPr>
          <w:rFonts w:eastAsia="BatangChe"/>
          <w:i/>
          <w:sz w:val="26"/>
          <w:szCs w:val="26"/>
        </w:rPr>
      </w:pPr>
      <w:r w:rsidRPr="00BA61F1">
        <w:rPr>
          <w:rFonts w:eastAsia="BatangChe"/>
          <w:i/>
          <w:sz w:val="26"/>
          <w:szCs w:val="26"/>
        </w:rPr>
        <w:t>На территории первого пояса проводятся следующие мероприятия:</w:t>
      </w:r>
    </w:p>
    <w:p w:rsidR="0095352E" w:rsidRPr="00BA61F1" w:rsidRDefault="0095352E" w:rsidP="0095352E">
      <w:pPr>
        <w:tabs>
          <w:tab w:val="left" w:pos="1134"/>
          <w:tab w:val="num" w:pos="1620"/>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 xml:space="preserve">территория первого пояса должна быть спланирована для отвода поверхностного стока за ее пределы, озеленена, ограждена и обеспечена охраной. </w:t>
      </w:r>
      <w:proofErr w:type="gramStart"/>
      <w:r w:rsidRPr="00BA61F1">
        <w:rPr>
          <w:rFonts w:eastAsia="BatangChe"/>
          <w:sz w:val="26"/>
          <w:szCs w:val="26"/>
        </w:rPr>
        <w:t>Дорожки к сооружениям должны иметь твердое покрытие;</w:t>
      </w:r>
      <w:proofErr w:type="gramEnd"/>
    </w:p>
    <w:p w:rsidR="0095352E" w:rsidRPr="00BA61F1" w:rsidRDefault="0095352E" w:rsidP="0095352E">
      <w:pPr>
        <w:tabs>
          <w:tab w:val="left" w:pos="1134"/>
          <w:tab w:val="num" w:pos="1620"/>
        </w:tabs>
        <w:spacing w:line="26" w:lineRule="atLeast"/>
        <w:ind w:firstLine="851"/>
        <w:rPr>
          <w:rFonts w:eastAsia="BatangChe"/>
          <w:sz w:val="26"/>
          <w:szCs w:val="26"/>
        </w:rPr>
      </w:pPr>
      <w:proofErr w:type="gramStart"/>
      <w:r w:rsidRPr="00BA61F1">
        <w:rPr>
          <w:rFonts w:eastAsia="BatangChe"/>
          <w:sz w:val="26"/>
          <w:szCs w:val="26"/>
        </w:rPr>
        <w:t>-</w:t>
      </w:r>
      <w:r w:rsidRPr="00BA61F1">
        <w:rPr>
          <w:rFonts w:eastAsia="BatangChe"/>
          <w:sz w:val="26"/>
          <w:szCs w:val="26"/>
        </w:rPr>
        <w:tab/>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roofErr w:type="gramEnd"/>
    </w:p>
    <w:p w:rsidR="0095352E" w:rsidRPr="00BA61F1" w:rsidRDefault="0095352E" w:rsidP="0095352E">
      <w:pPr>
        <w:tabs>
          <w:tab w:val="left" w:pos="1134"/>
          <w:tab w:val="num" w:pos="1620"/>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 xml:space="preserve">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с учетом санитарного режима на территории второго пояса. </w:t>
      </w:r>
      <w:r w:rsidRPr="00BA61F1">
        <w:rPr>
          <w:rFonts w:eastAsia="BatangChe"/>
          <w:sz w:val="26"/>
          <w:szCs w:val="26"/>
        </w:rPr>
        <w:br/>
      </w:r>
      <w:proofErr w:type="gramStart"/>
      <w:r w:rsidRPr="00BA61F1">
        <w:rPr>
          <w:rFonts w:eastAsia="BatangChe"/>
          <w:sz w:val="26"/>
          <w:szCs w:val="26"/>
        </w:rPr>
        <w:t xml:space="preserve">В исключительных случаях при отсутствии канализации должны устраиваться водонепроницаемые приемники нечистот и бытовых отходов, расположенные </w:t>
      </w:r>
      <w:r w:rsidRPr="00BA61F1">
        <w:rPr>
          <w:rFonts w:eastAsia="BatangChe"/>
          <w:sz w:val="26"/>
          <w:szCs w:val="26"/>
        </w:rPr>
        <w:br/>
        <w:t>в местах, исключающих загрязнение территории первого пояса при их вывозе;</w:t>
      </w:r>
      <w:proofErr w:type="gramEnd"/>
    </w:p>
    <w:p w:rsidR="0095352E" w:rsidRPr="00BA61F1" w:rsidRDefault="0095352E" w:rsidP="0095352E">
      <w:pPr>
        <w:tabs>
          <w:tab w:val="left" w:pos="1134"/>
          <w:tab w:val="num" w:pos="1620"/>
        </w:tabs>
        <w:spacing w:line="26" w:lineRule="atLeast"/>
        <w:ind w:firstLine="851"/>
        <w:rPr>
          <w:rFonts w:eastAsia="BatangChe"/>
          <w:sz w:val="26"/>
          <w:szCs w:val="26"/>
        </w:rPr>
      </w:pPr>
      <w:proofErr w:type="gramStart"/>
      <w:r w:rsidRPr="00BA61F1">
        <w:rPr>
          <w:rFonts w:eastAsia="BatangChe"/>
          <w:sz w:val="26"/>
          <w:szCs w:val="26"/>
        </w:rPr>
        <w:t>-</w:t>
      </w:r>
      <w:r w:rsidRPr="00BA61F1">
        <w:rPr>
          <w:rFonts w:eastAsia="BatangChe"/>
          <w:sz w:val="26"/>
          <w:szCs w:val="26"/>
        </w:rPr>
        <w:tab/>
        <w:t xml:space="preserve">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w:t>
      </w:r>
      <w:r w:rsidRPr="00BA61F1">
        <w:rPr>
          <w:rFonts w:eastAsia="BatangChe"/>
          <w:sz w:val="26"/>
          <w:szCs w:val="26"/>
        </w:rPr>
        <w:br/>
        <w:t>и переливные трубы резервуаров и устройства заливки насосов;</w:t>
      </w:r>
      <w:proofErr w:type="gramEnd"/>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зоны санитарной охраны.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sz w:val="26"/>
          <w:szCs w:val="26"/>
        </w:rPr>
      </w:pP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sz w:val="26"/>
          <w:szCs w:val="26"/>
        </w:rPr>
      </w:pPr>
      <w:r w:rsidRPr="00BA61F1">
        <w:rPr>
          <w:rFonts w:ascii="Times New Roman" w:eastAsia="BatangChe" w:hAnsi="Times New Roman"/>
          <w:b/>
          <w:sz w:val="26"/>
          <w:szCs w:val="26"/>
        </w:rPr>
        <w:t>Статья 40. Санитарно-защитные зоны на территории сельского поселения «Линёво-Озёрское»</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sz w:val="26"/>
          <w:szCs w:val="26"/>
        </w:rPr>
      </w:pPr>
      <w:r w:rsidRPr="00BA61F1">
        <w:rPr>
          <w:rFonts w:ascii="Times New Roman" w:eastAsia="BatangChe" w:hAnsi="Times New Roman"/>
          <w:sz w:val="26"/>
          <w:szCs w:val="26"/>
        </w:rPr>
        <w:t>1.</w:t>
      </w:r>
      <w:r w:rsidRPr="00BA61F1">
        <w:rPr>
          <w:rFonts w:ascii="Times New Roman" w:eastAsia="BatangChe" w:hAnsi="Times New Roman"/>
          <w:b/>
          <w:sz w:val="26"/>
          <w:szCs w:val="26"/>
        </w:rPr>
        <w:t xml:space="preserve"> </w:t>
      </w:r>
      <w:r w:rsidRPr="00BA61F1">
        <w:rPr>
          <w:rFonts w:ascii="Times New Roman" w:eastAsia="BatangChe" w:hAnsi="Times New Roman"/>
          <w:b/>
          <w:i/>
          <w:sz w:val="26"/>
          <w:szCs w:val="26"/>
          <w:u w:val="single"/>
        </w:rPr>
        <w:t xml:space="preserve">Санитарно-защитные зоны от инженерно-технических </w:t>
      </w:r>
      <w:r w:rsidRPr="00BA61F1">
        <w:rPr>
          <w:rFonts w:ascii="Times New Roman" w:eastAsia="BatangChe" w:hAnsi="Times New Roman"/>
          <w:b/>
          <w:i/>
          <w:sz w:val="26"/>
          <w:szCs w:val="26"/>
          <w:u w:val="single"/>
        </w:rPr>
        <w:br/>
        <w:t xml:space="preserve">и санитарно-технических объектов, промышленных предприятий </w:t>
      </w:r>
      <w:r w:rsidRPr="00BA61F1">
        <w:rPr>
          <w:rFonts w:ascii="Times New Roman" w:eastAsia="BatangChe" w:hAnsi="Times New Roman"/>
          <w:b/>
          <w:i/>
          <w:sz w:val="26"/>
          <w:szCs w:val="26"/>
          <w:u w:val="single"/>
        </w:rPr>
        <w:br/>
        <w:t>и коммунально-складских объектов</w:t>
      </w:r>
    </w:p>
    <w:p w:rsidR="0095352E" w:rsidRPr="00BA61F1" w:rsidRDefault="0095352E" w:rsidP="0095352E">
      <w:pPr>
        <w:tabs>
          <w:tab w:val="left" w:pos="1134"/>
        </w:tabs>
        <w:spacing w:line="26" w:lineRule="atLeast"/>
        <w:ind w:firstLine="851"/>
        <w:rPr>
          <w:rFonts w:eastAsia="BatangChe"/>
          <w:sz w:val="26"/>
          <w:szCs w:val="26"/>
        </w:rPr>
      </w:pPr>
      <w:proofErr w:type="gramStart"/>
      <w:r w:rsidRPr="00BA61F1">
        <w:rPr>
          <w:rFonts w:eastAsia="BatangChe"/>
          <w:sz w:val="26"/>
          <w:szCs w:val="26"/>
        </w:rPr>
        <w:t>В качестве эффективных необходимых мер по охране окружающей среды, вокруг предприятий и объектов, являющихся источниками вредного воздействия на среду обитания и здоровье человека, имеющих в своем составе источники выбросов в атмосферу, предусматривается установление санитарно-защитных зон.</w:t>
      </w:r>
      <w:proofErr w:type="gramEnd"/>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В случае, когда расчетные уровни воздействия достигают нормативных значений внутри границы территории действующего предприятия, что </w:t>
      </w:r>
      <w:r w:rsidRPr="00BA61F1">
        <w:rPr>
          <w:rFonts w:eastAsia="BatangChe"/>
          <w:sz w:val="26"/>
          <w:szCs w:val="26"/>
        </w:rPr>
        <w:lastRenderedPageBreak/>
        <w:t xml:space="preserve">подтверждено также результатами систематических лабораторных исследований, устанавливается минимальная зона до жилой застройки размером не менее 50 % </w:t>
      </w:r>
      <w:proofErr w:type="gramStart"/>
      <w:r w:rsidRPr="00BA61F1">
        <w:rPr>
          <w:rFonts w:eastAsia="BatangChe"/>
          <w:sz w:val="26"/>
          <w:szCs w:val="26"/>
        </w:rPr>
        <w:t>от</w:t>
      </w:r>
      <w:proofErr w:type="gramEnd"/>
      <w:r w:rsidRPr="00BA61F1">
        <w:rPr>
          <w:rFonts w:eastAsia="BatangChe"/>
          <w:sz w:val="26"/>
          <w:szCs w:val="26"/>
        </w:rPr>
        <w:t xml:space="preserve"> нормативной в соответствии с принятой классификацией, с последующим ее благоустройством и озеленением.</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Ограничения градостроительной деятельности, связанные с </w:t>
      </w:r>
      <w:proofErr w:type="spellStart"/>
      <w:r w:rsidRPr="00BA61F1">
        <w:rPr>
          <w:rFonts w:eastAsia="BatangChe"/>
          <w:sz w:val="26"/>
          <w:szCs w:val="26"/>
        </w:rPr>
        <w:t>СЗЗ</w:t>
      </w:r>
      <w:proofErr w:type="spellEnd"/>
      <w:r w:rsidRPr="00BA61F1">
        <w:rPr>
          <w:rFonts w:eastAsia="BatangChe"/>
          <w:sz w:val="26"/>
          <w:szCs w:val="26"/>
        </w:rPr>
        <w:t xml:space="preserve">, носят временный характер и подлежат корректировке в системе градостроительного </w:t>
      </w:r>
      <w:r w:rsidRPr="00BA61F1">
        <w:rPr>
          <w:rFonts w:eastAsia="BatangChe"/>
          <w:sz w:val="26"/>
          <w:szCs w:val="26"/>
        </w:rPr>
        <w:br/>
        <w:t>и санитарно-гигиенического мониторинга по мере изменения ситуации.</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Основные требования по организации и режимы использования территорий санитарно-защитных зон определены в </w:t>
      </w:r>
      <w:proofErr w:type="spellStart"/>
      <w:r w:rsidRPr="00BA61F1">
        <w:rPr>
          <w:rFonts w:eastAsia="BatangChe"/>
          <w:sz w:val="26"/>
          <w:szCs w:val="26"/>
        </w:rPr>
        <w:t>СанПиН</w:t>
      </w:r>
      <w:proofErr w:type="spellEnd"/>
      <w:r w:rsidRPr="00BA61F1">
        <w:rPr>
          <w:rFonts w:eastAsia="BatangChe"/>
          <w:sz w:val="26"/>
          <w:szCs w:val="26"/>
        </w:rPr>
        <w:t xml:space="preserve"> 2.2.1/2.1.1.1200-03 «Санитарно-защитные зоны и санитарная классификация предприятий, сооружений и иных объектов», утвержденным постановлением Главного санитарного врача Российской Федерации от 10.04.2003 г. № 38.</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На территории сельского поселения «Линёво-Озёрское» установлены следующие размеры санитарно-защитных зон промышленных предприятий </w:t>
      </w:r>
      <w:r w:rsidRPr="00BA61F1">
        <w:rPr>
          <w:rFonts w:eastAsia="BatangChe"/>
          <w:sz w:val="26"/>
          <w:szCs w:val="26"/>
        </w:rPr>
        <w:br/>
        <w:t>и коммунально-складских объектов:</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 xml:space="preserve">предприятия </w:t>
      </w:r>
      <w:proofErr w:type="spellStart"/>
      <w:r w:rsidRPr="00BA61F1">
        <w:rPr>
          <w:rFonts w:eastAsia="BatangChe"/>
          <w:sz w:val="26"/>
          <w:szCs w:val="26"/>
        </w:rPr>
        <w:t>I</w:t>
      </w:r>
      <w:proofErr w:type="spellEnd"/>
      <w:r w:rsidRPr="00BA61F1">
        <w:rPr>
          <w:rFonts w:eastAsia="BatangChe"/>
          <w:sz w:val="26"/>
          <w:szCs w:val="26"/>
        </w:rPr>
        <w:t xml:space="preserve"> класса – </w:t>
      </w:r>
      <w:smartTag w:uri="urn:schemas-microsoft-com:office:smarttags" w:element="metricconverter">
        <w:smartTagPr>
          <w:attr w:name="ProductID" w:val="1000 м"/>
        </w:smartTagPr>
        <w:r w:rsidRPr="00BA61F1">
          <w:rPr>
            <w:rFonts w:eastAsia="BatangChe"/>
            <w:sz w:val="26"/>
            <w:szCs w:val="26"/>
          </w:rPr>
          <w:t>1000 м</w:t>
        </w:r>
      </w:smartTag>
      <w:r w:rsidRPr="00BA61F1">
        <w:rPr>
          <w:rFonts w:eastAsia="BatangChe"/>
          <w:sz w:val="26"/>
          <w:szCs w:val="26"/>
        </w:rPr>
        <w:t>;</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 xml:space="preserve">предприятия </w:t>
      </w:r>
      <w:proofErr w:type="spellStart"/>
      <w:r w:rsidRPr="00BA61F1">
        <w:rPr>
          <w:rFonts w:eastAsia="BatangChe"/>
          <w:sz w:val="26"/>
          <w:szCs w:val="26"/>
        </w:rPr>
        <w:t>II</w:t>
      </w:r>
      <w:proofErr w:type="spellEnd"/>
      <w:r w:rsidRPr="00BA61F1">
        <w:rPr>
          <w:rFonts w:eastAsia="BatangChe"/>
          <w:sz w:val="26"/>
          <w:szCs w:val="26"/>
        </w:rPr>
        <w:t xml:space="preserve"> класса – 500 м;</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 xml:space="preserve">предприятия </w:t>
      </w:r>
      <w:proofErr w:type="spellStart"/>
      <w:r w:rsidRPr="00BA61F1">
        <w:rPr>
          <w:rFonts w:eastAsia="BatangChe"/>
          <w:sz w:val="26"/>
          <w:szCs w:val="26"/>
        </w:rPr>
        <w:t>IV</w:t>
      </w:r>
      <w:proofErr w:type="spellEnd"/>
      <w:r w:rsidRPr="00BA61F1">
        <w:rPr>
          <w:rFonts w:eastAsia="BatangChe"/>
          <w:sz w:val="26"/>
          <w:szCs w:val="26"/>
        </w:rPr>
        <w:t xml:space="preserve"> класса – 100 м;</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 xml:space="preserve">предприятия </w:t>
      </w:r>
      <w:proofErr w:type="spellStart"/>
      <w:r w:rsidRPr="00BA61F1">
        <w:rPr>
          <w:rFonts w:eastAsia="BatangChe"/>
          <w:sz w:val="26"/>
          <w:szCs w:val="26"/>
        </w:rPr>
        <w:t>V</w:t>
      </w:r>
      <w:proofErr w:type="spellEnd"/>
      <w:r w:rsidRPr="00BA61F1">
        <w:rPr>
          <w:rFonts w:eastAsia="BatangChe"/>
          <w:sz w:val="26"/>
          <w:szCs w:val="26"/>
        </w:rPr>
        <w:t xml:space="preserve"> класса – </w:t>
      </w:r>
      <w:smartTag w:uri="urn:schemas-microsoft-com:office:smarttags" w:element="metricconverter">
        <w:smartTagPr>
          <w:attr w:name="ProductID" w:val="50 м"/>
        </w:smartTagPr>
        <w:r w:rsidRPr="00BA61F1">
          <w:rPr>
            <w:rFonts w:eastAsia="BatangChe"/>
            <w:sz w:val="26"/>
            <w:szCs w:val="26"/>
          </w:rPr>
          <w:t>50 м</w:t>
        </w:r>
      </w:smartTag>
      <w:r w:rsidRPr="00BA61F1">
        <w:rPr>
          <w:rFonts w:eastAsia="BatangChe"/>
          <w:sz w:val="26"/>
          <w:szCs w:val="26"/>
        </w:rPr>
        <w:t>.</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Размеры </w:t>
      </w:r>
      <w:proofErr w:type="spellStart"/>
      <w:r w:rsidRPr="00BA61F1">
        <w:rPr>
          <w:rFonts w:eastAsia="BatangChe"/>
          <w:sz w:val="26"/>
          <w:szCs w:val="26"/>
        </w:rPr>
        <w:t>СЗЗ</w:t>
      </w:r>
      <w:proofErr w:type="spellEnd"/>
      <w:r w:rsidRPr="00BA61F1">
        <w:rPr>
          <w:rFonts w:eastAsia="BatangChe"/>
          <w:sz w:val="26"/>
          <w:szCs w:val="26"/>
        </w:rPr>
        <w:t xml:space="preserve"> будут откорректированы при разработке проектов по установлению санитарно-защитных зон с учетом санитарной классификации, результатов расчетов ожидаемого загрязнения атмосферного воздуха, уровней физических воздействий, а также натурных измерений.</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Для электрических подстанций размер санитарно-защитной зоны устанавливается в зависимости от типа и мощности на основании расчетов физического воздействия на атмосферный воздух, а также на основании результатов натурных исследований и измерений.</w:t>
      </w:r>
    </w:p>
    <w:p w:rsidR="0095352E" w:rsidRPr="00BA61F1" w:rsidRDefault="0095352E" w:rsidP="0095352E">
      <w:pPr>
        <w:tabs>
          <w:tab w:val="left" w:pos="1134"/>
        </w:tabs>
        <w:spacing w:line="26" w:lineRule="atLeast"/>
        <w:ind w:firstLine="851"/>
        <w:rPr>
          <w:rFonts w:eastAsia="BatangChe"/>
          <w:sz w:val="26"/>
          <w:szCs w:val="26"/>
        </w:rPr>
      </w:pPr>
      <w:proofErr w:type="gramStart"/>
      <w:r w:rsidRPr="00BA61F1">
        <w:rPr>
          <w:rFonts w:eastAsia="BatangChe"/>
          <w:sz w:val="26"/>
          <w:szCs w:val="26"/>
        </w:rPr>
        <w:t>Установление размера санитарно-защитных зон в местах размещения передающих радиотехнических объектов проводится в соответствии с действующими санитарными правилами и нормами по электромагнитным излучениям радиочастотного диапазона и методиками расчета интенсивности электромагнитного излучения радиочастот.</w:t>
      </w:r>
      <w:proofErr w:type="gramEnd"/>
    </w:p>
    <w:p w:rsidR="0095352E" w:rsidRPr="00BA61F1" w:rsidRDefault="0095352E" w:rsidP="0095352E">
      <w:pPr>
        <w:tabs>
          <w:tab w:val="left" w:pos="1134"/>
        </w:tabs>
        <w:spacing w:line="26" w:lineRule="atLeast"/>
        <w:ind w:firstLine="851"/>
        <w:rPr>
          <w:rFonts w:eastAsia="BatangChe"/>
          <w:i/>
          <w:sz w:val="26"/>
          <w:szCs w:val="26"/>
        </w:rPr>
      </w:pPr>
      <w:r w:rsidRPr="00BA61F1">
        <w:rPr>
          <w:rFonts w:eastAsia="BatangChe"/>
          <w:i/>
          <w:sz w:val="26"/>
          <w:szCs w:val="26"/>
        </w:rPr>
        <w:t>В пределах санитарно-защитной зоны запрещается:</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размещать жилые здания, детские дошкольные учреждения, общеобразовательные школы, учреждения здравоохранения и отдыха, спортивные сооружения, сады, парки, огороды;</w:t>
      </w:r>
    </w:p>
    <w:p w:rsidR="0095352E" w:rsidRPr="00BA61F1" w:rsidRDefault="0095352E" w:rsidP="0095352E">
      <w:pPr>
        <w:tabs>
          <w:tab w:val="left" w:pos="1134"/>
        </w:tabs>
        <w:spacing w:line="26" w:lineRule="atLeast"/>
        <w:ind w:firstLine="851"/>
        <w:rPr>
          <w:rFonts w:eastAsia="BatangChe"/>
          <w:sz w:val="26"/>
          <w:szCs w:val="26"/>
        </w:rPr>
      </w:pPr>
      <w:proofErr w:type="gramStart"/>
      <w:r w:rsidRPr="00BA61F1">
        <w:rPr>
          <w:rFonts w:eastAsia="BatangChe"/>
          <w:sz w:val="26"/>
          <w:szCs w:val="26"/>
        </w:rPr>
        <w:t>-</w:t>
      </w:r>
      <w:r w:rsidRPr="00BA61F1">
        <w:rPr>
          <w:rFonts w:eastAsia="BatangChe"/>
          <w:sz w:val="26"/>
          <w:szCs w:val="26"/>
        </w:rPr>
        <w:tab/>
        <w:t>предприятия пищевой промышленности, а также предприятия по производству посуды и оборудования для пищевой промышленности, склады готовой продукции, предприятия по производству воды и напитков для питьевых целей;</w:t>
      </w:r>
      <w:proofErr w:type="gramEnd"/>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lastRenderedPageBreak/>
        <w:t>-</w:t>
      </w:r>
      <w:r w:rsidRPr="00BA61F1">
        <w:rPr>
          <w:rFonts w:eastAsia="BatangChe"/>
          <w:sz w:val="26"/>
          <w:szCs w:val="26"/>
        </w:rPr>
        <w:tab/>
        <w:t xml:space="preserve">размещение новых предприятий и реконструкция существующих </w:t>
      </w:r>
      <w:proofErr w:type="gramStart"/>
      <w:r w:rsidRPr="00BA61F1">
        <w:rPr>
          <w:rFonts w:eastAsia="BatangChe"/>
          <w:sz w:val="26"/>
          <w:szCs w:val="26"/>
        </w:rPr>
        <w:t>возможны</w:t>
      </w:r>
      <w:proofErr w:type="gramEnd"/>
      <w:r w:rsidRPr="00BA61F1">
        <w:rPr>
          <w:rFonts w:eastAsia="BatangChe"/>
          <w:sz w:val="26"/>
          <w:szCs w:val="26"/>
        </w:rPr>
        <w:t xml:space="preserve"> только по согласованию с соответствующими центрами Госсанэпиднадзора.</w:t>
      </w:r>
    </w:p>
    <w:p w:rsidR="0095352E" w:rsidRPr="00BA61F1" w:rsidRDefault="0095352E" w:rsidP="0095352E">
      <w:pPr>
        <w:tabs>
          <w:tab w:val="left" w:pos="1134"/>
        </w:tabs>
        <w:spacing w:line="26" w:lineRule="atLeast"/>
        <w:ind w:firstLine="851"/>
        <w:rPr>
          <w:rFonts w:eastAsia="BatangChe"/>
          <w:i/>
          <w:sz w:val="26"/>
          <w:szCs w:val="26"/>
        </w:rPr>
      </w:pPr>
      <w:r w:rsidRPr="00BA61F1">
        <w:rPr>
          <w:rFonts w:eastAsia="BatangChe"/>
          <w:i/>
          <w:sz w:val="26"/>
          <w:szCs w:val="26"/>
        </w:rPr>
        <w:t>В границах санитарно-защитной зоны допускается размещать:</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сельскохозяйственные угодья для выращивания технических культур, не используемых для производства продуктов питания;</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предприятия, их отдельные здания и сооружения с производствами меньшего класса вредности, чем основное производство;</w:t>
      </w:r>
    </w:p>
    <w:p w:rsidR="0095352E" w:rsidRPr="00BA61F1" w:rsidRDefault="0095352E" w:rsidP="0095352E">
      <w:pPr>
        <w:tabs>
          <w:tab w:val="left" w:pos="1134"/>
        </w:tabs>
        <w:spacing w:line="26" w:lineRule="atLeast"/>
        <w:ind w:firstLine="851"/>
        <w:rPr>
          <w:rFonts w:eastAsia="BatangChe"/>
          <w:sz w:val="26"/>
          <w:szCs w:val="26"/>
        </w:rPr>
      </w:pPr>
      <w:proofErr w:type="gramStart"/>
      <w:r w:rsidRPr="00BA61F1">
        <w:rPr>
          <w:rFonts w:eastAsia="BatangChe"/>
          <w:sz w:val="26"/>
          <w:szCs w:val="26"/>
        </w:rPr>
        <w:t>-</w:t>
      </w:r>
      <w:r w:rsidRPr="00BA61F1">
        <w:rPr>
          <w:rFonts w:eastAsia="BatangChe"/>
          <w:sz w:val="26"/>
          <w:szCs w:val="26"/>
        </w:rPr>
        <w:tab/>
        <w:t>пожарные депо, бани, прачечные, гаражи, площадки индивидуальной стоянки автомобилей, автозаправочные станции, здания управления, конструкторские бюро, учебные заведения, поликлиники, магазины, спортивно-оздоровительные сооружения для работников предприятия;</w:t>
      </w:r>
      <w:proofErr w:type="gramEnd"/>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 xml:space="preserve">нежилые помещения для дежурного аварийного персонала и охраны предприятий, сооружения для хранения общественного и индивидуального транспорта, местные и транзитные коммуникации, линии электропередач, </w:t>
      </w:r>
      <w:proofErr w:type="spellStart"/>
      <w:r w:rsidRPr="00BA61F1">
        <w:rPr>
          <w:rFonts w:eastAsia="BatangChe"/>
          <w:sz w:val="26"/>
          <w:szCs w:val="26"/>
        </w:rPr>
        <w:t>электроподстанции</w:t>
      </w:r>
      <w:proofErr w:type="spellEnd"/>
      <w:r w:rsidRPr="00BA61F1">
        <w:rPr>
          <w:rFonts w:eastAsia="BatangChe"/>
          <w:sz w:val="26"/>
          <w:szCs w:val="26"/>
        </w:rPr>
        <w:t xml:space="preserve">, </w:t>
      </w:r>
      <w:proofErr w:type="spellStart"/>
      <w:r w:rsidRPr="00BA61F1">
        <w:rPr>
          <w:rFonts w:eastAsia="BatangChe"/>
          <w:sz w:val="26"/>
          <w:szCs w:val="26"/>
        </w:rPr>
        <w:t>нефте</w:t>
      </w:r>
      <w:proofErr w:type="spellEnd"/>
      <w:r w:rsidRPr="00BA61F1">
        <w:rPr>
          <w:rFonts w:eastAsia="BatangChe"/>
          <w:sz w:val="26"/>
          <w:szCs w:val="26"/>
        </w:rPr>
        <w:t>- и газопроводы, канализационные насосные станции, сооружения оборотного водоснабжения, питомники растений для озеленения промышленные площадки, предприятий и санитарно-защитной зоны.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i/>
          <w:sz w:val="26"/>
          <w:szCs w:val="26"/>
          <w:u w:val="single"/>
        </w:rPr>
      </w:pPr>
      <w:r w:rsidRPr="00BA61F1">
        <w:rPr>
          <w:rFonts w:ascii="Times New Roman" w:eastAsia="BatangChe" w:hAnsi="Times New Roman"/>
          <w:sz w:val="26"/>
          <w:szCs w:val="26"/>
        </w:rPr>
        <w:t xml:space="preserve">2. </w:t>
      </w:r>
      <w:r w:rsidRPr="00BA61F1">
        <w:rPr>
          <w:rFonts w:ascii="Times New Roman" w:eastAsia="BatangChe" w:hAnsi="Times New Roman"/>
          <w:b/>
          <w:i/>
          <w:sz w:val="26"/>
          <w:szCs w:val="26"/>
          <w:u w:val="single"/>
        </w:rPr>
        <w:t xml:space="preserve">Санитарно-защитные зоны от линейных объектов транспортной инфраструктуры </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В соответствии с п. 6.8 СП 42.13330.2011 «Градостроительство. Планировка и застройка городских и сельских поселений» (актуализированная редакция </w:t>
      </w:r>
      <w:proofErr w:type="spellStart"/>
      <w:r w:rsidRPr="00BA61F1">
        <w:rPr>
          <w:rFonts w:eastAsia="BatangChe"/>
          <w:sz w:val="26"/>
          <w:szCs w:val="26"/>
        </w:rPr>
        <w:t>СНиП</w:t>
      </w:r>
      <w:proofErr w:type="spellEnd"/>
      <w:r w:rsidRPr="00BA61F1">
        <w:rPr>
          <w:rFonts w:eastAsia="BatangChe"/>
          <w:sz w:val="26"/>
          <w:szCs w:val="26"/>
        </w:rPr>
        <w:t xml:space="preserve"> 2.07.01-89*) жилую застройку необходимо отделять от железных дорог санитарно-защитной зоной шириной </w:t>
      </w:r>
      <w:smartTag w:uri="urn:schemas-microsoft-com:office:smarttags" w:element="metricconverter">
        <w:smartTagPr>
          <w:attr w:name="ProductID" w:val="100 м"/>
        </w:smartTagPr>
        <w:r w:rsidRPr="00BA61F1">
          <w:rPr>
            <w:rFonts w:eastAsia="BatangChe"/>
            <w:sz w:val="26"/>
            <w:szCs w:val="26"/>
          </w:rPr>
          <w:t>100 м</w:t>
        </w:r>
      </w:smartTag>
      <w:r w:rsidRPr="00BA61F1">
        <w:rPr>
          <w:rFonts w:eastAsia="BatangChe"/>
          <w:sz w:val="26"/>
          <w:szCs w:val="26"/>
        </w:rPr>
        <w:t xml:space="preserve">, считая от оси крайнего железнодорожного пути. </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При размещении железных дорог в выемке или при осуществлении специальных </w:t>
      </w:r>
      <w:proofErr w:type="spellStart"/>
      <w:r w:rsidRPr="00BA61F1">
        <w:rPr>
          <w:rFonts w:eastAsia="BatangChe"/>
          <w:sz w:val="26"/>
          <w:szCs w:val="26"/>
        </w:rPr>
        <w:t>шумозащитных</w:t>
      </w:r>
      <w:proofErr w:type="spellEnd"/>
      <w:r w:rsidRPr="00BA61F1">
        <w:rPr>
          <w:rFonts w:eastAsia="BatangChe"/>
          <w:sz w:val="26"/>
          <w:szCs w:val="26"/>
        </w:rPr>
        <w:t xml:space="preserve"> мероприятий, обеспечивающих требования </w:t>
      </w:r>
      <w:proofErr w:type="spellStart"/>
      <w:r w:rsidRPr="00BA61F1">
        <w:rPr>
          <w:rFonts w:eastAsia="BatangChe"/>
          <w:sz w:val="26"/>
          <w:szCs w:val="26"/>
        </w:rPr>
        <w:t>СНиП</w:t>
      </w:r>
      <w:proofErr w:type="spellEnd"/>
      <w:r w:rsidRPr="00BA61F1">
        <w:rPr>
          <w:rFonts w:eastAsia="BatangChe"/>
          <w:sz w:val="26"/>
          <w:szCs w:val="26"/>
        </w:rPr>
        <w:t xml:space="preserve"> </w:t>
      </w:r>
      <w:r w:rsidRPr="00BA61F1">
        <w:rPr>
          <w:rFonts w:eastAsia="BatangChe"/>
          <w:sz w:val="26"/>
          <w:szCs w:val="26"/>
        </w:rPr>
        <w:br/>
      </w:r>
      <w:proofErr w:type="spellStart"/>
      <w:r w:rsidRPr="00BA61F1">
        <w:rPr>
          <w:rFonts w:eastAsia="BatangChe"/>
          <w:sz w:val="26"/>
          <w:szCs w:val="26"/>
        </w:rPr>
        <w:t>II-12-77</w:t>
      </w:r>
      <w:proofErr w:type="spellEnd"/>
      <w:r w:rsidRPr="00BA61F1">
        <w:rPr>
          <w:rFonts w:eastAsia="BatangChe"/>
          <w:sz w:val="26"/>
          <w:szCs w:val="26"/>
        </w:rPr>
        <w:t xml:space="preserve">, ширина санитарно-защитной зоны может быть уменьшена, но не более чем на </w:t>
      </w:r>
      <w:smartTag w:uri="urn:schemas-microsoft-com:office:smarttags" w:element="metricconverter">
        <w:smartTagPr>
          <w:attr w:name="ProductID" w:val="50 м"/>
        </w:smartTagPr>
        <w:r w:rsidRPr="00BA61F1">
          <w:rPr>
            <w:rFonts w:eastAsia="BatangChe"/>
            <w:sz w:val="26"/>
            <w:szCs w:val="26"/>
          </w:rPr>
          <w:t>50 м</w:t>
        </w:r>
      </w:smartTag>
      <w:r w:rsidRPr="00BA61F1">
        <w:rPr>
          <w:rFonts w:eastAsia="BatangChe"/>
          <w:sz w:val="26"/>
          <w:szCs w:val="26"/>
        </w:rPr>
        <w:t xml:space="preserve">. </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В санитарно-защитной зоне,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 площади санитарно-защитной зоны должно быть озеленено. </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sz w:val="26"/>
          <w:szCs w:val="26"/>
        </w:rPr>
      </w:pPr>
    </w:p>
    <w:p w:rsidR="0095352E" w:rsidRPr="00BA61F1" w:rsidRDefault="0095352E" w:rsidP="0095352E">
      <w:pPr>
        <w:pStyle w:val="aff1"/>
        <w:tabs>
          <w:tab w:val="left" w:pos="1134"/>
        </w:tabs>
        <w:spacing w:line="26" w:lineRule="atLeast"/>
        <w:ind w:firstLine="851"/>
        <w:jc w:val="both"/>
        <w:rPr>
          <w:rFonts w:ascii="Times New Roman" w:eastAsia="BatangChe" w:hAnsi="Times New Roman"/>
          <w:b/>
          <w:sz w:val="26"/>
          <w:szCs w:val="26"/>
        </w:rPr>
      </w:pPr>
      <w:r w:rsidRPr="00BA61F1">
        <w:rPr>
          <w:rFonts w:ascii="Times New Roman" w:eastAsia="BatangChe" w:hAnsi="Times New Roman"/>
          <w:b/>
          <w:sz w:val="26"/>
          <w:szCs w:val="26"/>
        </w:rPr>
        <w:t>Статья 41.</w:t>
      </w:r>
      <w:r w:rsidRPr="00BA61F1">
        <w:t xml:space="preserve"> </w:t>
      </w:r>
      <w:r w:rsidRPr="00BA61F1">
        <w:rPr>
          <w:rFonts w:ascii="Times New Roman" w:eastAsia="BatangChe" w:hAnsi="Times New Roman"/>
          <w:b/>
          <w:sz w:val="26"/>
          <w:szCs w:val="26"/>
        </w:rPr>
        <w:t xml:space="preserve">Придорожные полосы от линейных объектов транспортной инфраструктуры </w:t>
      </w:r>
    </w:p>
    <w:p w:rsidR="0095352E" w:rsidRPr="00BA61F1" w:rsidRDefault="0095352E" w:rsidP="0095352E">
      <w:pPr>
        <w:tabs>
          <w:tab w:val="left" w:pos="1134"/>
        </w:tabs>
        <w:spacing w:line="26" w:lineRule="atLeast"/>
        <w:ind w:firstLine="851"/>
        <w:rPr>
          <w:rFonts w:eastAsia="BatangChe"/>
          <w:sz w:val="26"/>
          <w:szCs w:val="26"/>
        </w:rPr>
      </w:pPr>
      <w:proofErr w:type="gramStart"/>
      <w:r w:rsidRPr="00BA61F1">
        <w:rPr>
          <w:rFonts w:eastAsia="BatangChe"/>
          <w:sz w:val="26"/>
          <w:szCs w:val="26"/>
        </w:rPr>
        <w:t xml:space="preserve">В соответствии со ст. 26 Федерального закона «Об автомобильных дорогах и дорожной деятельности в Российской Федерации о внесении изменений </w:t>
      </w:r>
      <w:r w:rsidRPr="00BA61F1">
        <w:rPr>
          <w:rFonts w:eastAsia="BatangChe"/>
          <w:sz w:val="26"/>
          <w:szCs w:val="26"/>
        </w:rPr>
        <w:br/>
        <w:t xml:space="preserve">в отдельные законодательные акты Российской Федерации» от 08.11.2007 г. № 257-ФЗ установлены придорожные полосы для автомобильных дорог в размере 50 м (для автомобильных дорог </w:t>
      </w:r>
      <w:proofErr w:type="spellStart"/>
      <w:r w:rsidRPr="00BA61F1">
        <w:rPr>
          <w:rFonts w:eastAsia="BatangChe"/>
          <w:sz w:val="26"/>
          <w:szCs w:val="26"/>
        </w:rPr>
        <w:t>I</w:t>
      </w:r>
      <w:r w:rsidRPr="00BA61F1">
        <w:rPr>
          <w:rFonts w:eastAsia="BatangChe"/>
          <w:sz w:val="26"/>
          <w:szCs w:val="26"/>
          <w:lang w:val="en-US"/>
        </w:rPr>
        <w:t>I</w:t>
      </w:r>
      <w:proofErr w:type="spellEnd"/>
      <w:r w:rsidRPr="00BA61F1">
        <w:rPr>
          <w:rFonts w:eastAsia="BatangChe"/>
          <w:sz w:val="26"/>
          <w:szCs w:val="26"/>
        </w:rPr>
        <w:t xml:space="preserve"> и </w:t>
      </w:r>
      <w:r w:rsidRPr="00BA61F1">
        <w:rPr>
          <w:rFonts w:eastAsia="BatangChe"/>
          <w:sz w:val="26"/>
          <w:szCs w:val="26"/>
          <w:lang w:val="en-US"/>
        </w:rPr>
        <w:t>III</w:t>
      </w:r>
      <w:r w:rsidRPr="00BA61F1">
        <w:rPr>
          <w:rFonts w:eastAsia="BatangChe"/>
          <w:sz w:val="26"/>
          <w:szCs w:val="26"/>
        </w:rPr>
        <w:t xml:space="preserve"> категории).</w:t>
      </w:r>
      <w:proofErr w:type="gramEnd"/>
    </w:p>
    <w:p w:rsidR="0095352E" w:rsidRPr="00BA61F1" w:rsidRDefault="0095352E" w:rsidP="0095352E">
      <w:pPr>
        <w:tabs>
          <w:tab w:val="left" w:pos="1134"/>
        </w:tabs>
        <w:spacing w:line="26" w:lineRule="atLeast"/>
        <w:ind w:firstLine="851"/>
        <w:rPr>
          <w:rFonts w:eastAsia="BatangChe"/>
          <w:i/>
          <w:sz w:val="26"/>
          <w:szCs w:val="26"/>
        </w:rPr>
      </w:pPr>
      <w:r w:rsidRPr="00BA61F1">
        <w:rPr>
          <w:rFonts w:eastAsia="BatangChe"/>
          <w:i/>
          <w:sz w:val="26"/>
          <w:szCs w:val="26"/>
        </w:rPr>
        <w:lastRenderedPageBreak/>
        <w:t>В соответствии со ст. 29 Федерального закона от 08.11.2007 № 257-ФЗ пользователям автомобильными дорогами запрещается:</w:t>
      </w:r>
    </w:p>
    <w:p w:rsidR="0095352E" w:rsidRPr="00BA61F1" w:rsidRDefault="0095352E" w:rsidP="0095352E">
      <w:pPr>
        <w:tabs>
          <w:tab w:val="left" w:pos="1134"/>
          <w:tab w:val="num" w:pos="1620"/>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осуществлять движение по автомобильным дорогам на транспортных средствах, имеющих элементы конструкций, которые могут нанести повреждение автомобильным дорогам;</w:t>
      </w:r>
    </w:p>
    <w:p w:rsidR="0095352E" w:rsidRPr="00BA61F1" w:rsidRDefault="0095352E" w:rsidP="0095352E">
      <w:pPr>
        <w:tabs>
          <w:tab w:val="left" w:pos="1134"/>
          <w:tab w:val="num" w:pos="1620"/>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осуществлять перевозки по автомобильным дорогам опасных, тяжеловесных и (или) крупногабаритных грузов без специальных разрешений, выдаваемых в порядке, предусмотренном настоящим Федеральным законом.</w:t>
      </w:r>
    </w:p>
    <w:p w:rsidR="0095352E" w:rsidRPr="00BA61F1" w:rsidRDefault="0095352E" w:rsidP="0095352E">
      <w:pPr>
        <w:tabs>
          <w:tab w:val="left" w:pos="1134"/>
          <w:tab w:val="num" w:pos="1620"/>
        </w:tabs>
        <w:spacing w:line="26" w:lineRule="atLeast"/>
        <w:ind w:firstLine="851"/>
        <w:rPr>
          <w:rFonts w:eastAsia="BatangChe"/>
          <w:i/>
          <w:sz w:val="26"/>
          <w:szCs w:val="26"/>
        </w:rPr>
      </w:pPr>
      <w:r w:rsidRPr="00BA61F1">
        <w:rPr>
          <w:rFonts w:eastAsia="BatangChe"/>
          <w:i/>
          <w:sz w:val="26"/>
          <w:szCs w:val="26"/>
        </w:rPr>
        <w:t>Пользователям автомобильными дорогами и иным осуществляющим использование автомобильных дорог лицам запрещается:</w:t>
      </w:r>
    </w:p>
    <w:p w:rsidR="0095352E" w:rsidRPr="00BA61F1" w:rsidRDefault="0095352E" w:rsidP="0095352E">
      <w:pPr>
        <w:tabs>
          <w:tab w:val="left" w:pos="1134"/>
          <w:tab w:val="num" w:pos="1620"/>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загрязнять дорожное покрытие, полосы отвода и придорожные полосы автомобильных дорог;</w:t>
      </w:r>
    </w:p>
    <w:p w:rsidR="0095352E" w:rsidRPr="00BA61F1" w:rsidRDefault="0095352E" w:rsidP="0095352E">
      <w:pPr>
        <w:tabs>
          <w:tab w:val="left" w:pos="1134"/>
          <w:tab w:val="num" w:pos="1620"/>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использовать водоотводные сооружения автомобильных дорог для стока или сброса вод;</w:t>
      </w:r>
    </w:p>
    <w:p w:rsidR="0095352E" w:rsidRPr="00BA61F1" w:rsidRDefault="0095352E" w:rsidP="0095352E">
      <w:pPr>
        <w:tabs>
          <w:tab w:val="left" w:pos="1134"/>
          <w:tab w:val="num" w:pos="1620"/>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выполнять в границах полос отвода автомобильных дорог, в том числе на проезжей части автомобильных дорог, работы, связанные с применением горючих веществ, а также веществ, которые могут оказать воздействие на уменьшение сцепления колес транспортных сре</w:t>
      </w:r>
      <w:proofErr w:type="gramStart"/>
      <w:r w:rsidRPr="00BA61F1">
        <w:rPr>
          <w:rFonts w:eastAsia="BatangChe"/>
          <w:sz w:val="26"/>
          <w:szCs w:val="26"/>
        </w:rPr>
        <w:t>дств с д</w:t>
      </w:r>
      <w:proofErr w:type="gramEnd"/>
      <w:r w:rsidRPr="00BA61F1">
        <w:rPr>
          <w:rFonts w:eastAsia="BatangChe"/>
          <w:sz w:val="26"/>
          <w:szCs w:val="26"/>
        </w:rPr>
        <w:t>орожным покрытием;</w:t>
      </w:r>
    </w:p>
    <w:p w:rsidR="0095352E" w:rsidRPr="00BA61F1" w:rsidRDefault="0095352E" w:rsidP="0095352E">
      <w:pPr>
        <w:tabs>
          <w:tab w:val="left" w:pos="1134"/>
          <w:tab w:val="num" w:pos="1620"/>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создавать условия, препятствующие обеспечению безопасности дорожного движения;</w:t>
      </w:r>
    </w:p>
    <w:p w:rsidR="0095352E" w:rsidRPr="00BA61F1" w:rsidRDefault="0095352E" w:rsidP="0095352E">
      <w:pPr>
        <w:tabs>
          <w:tab w:val="left" w:pos="1134"/>
          <w:tab w:val="num" w:pos="1620"/>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осуществлять прогон животных через автомобильные дороги вне специально установленных мест, согласованных с владельцами автомобильных дорог;</w:t>
      </w:r>
    </w:p>
    <w:p w:rsidR="0095352E" w:rsidRPr="00BA61F1" w:rsidRDefault="0095352E" w:rsidP="0095352E">
      <w:pPr>
        <w:tabs>
          <w:tab w:val="left" w:pos="1134"/>
          <w:tab w:val="num" w:pos="1620"/>
        </w:tabs>
        <w:spacing w:line="26" w:lineRule="atLeast"/>
        <w:ind w:firstLine="851"/>
        <w:rPr>
          <w:rFonts w:eastAsia="BatangChe"/>
          <w:sz w:val="26"/>
          <w:szCs w:val="26"/>
        </w:rPr>
      </w:pPr>
      <w:r w:rsidRPr="00BA61F1">
        <w:rPr>
          <w:rFonts w:eastAsia="BatangChe"/>
          <w:sz w:val="26"/>
          <w:szCs w:val="26"/>
        </w:rPr>
        <w:t>-</w:t>
      </w:r>
      <w:r w:rsidRPr="00BA61F1">
        <w:rPr>
          <w:rFonts w:eastAsia="BatangChe"/>
          <w:sz w:val="26"/>
          <w:szCs w:val="26"/>
        </w:rPr>
        <w:tab/>
        <w:t>повреждать автомобильные дороги или осуществлять иные действия, наносящие ущерб автомобильным дорогам либо создающие препятствия движению транспортных средств и (или) пешеходов;</w:t>
      </w:r>
    </w:p>
    <w:p w:rsidR="0095352E" w:rsidRPr="00BA61F1" w:rsidRDefault="0095352E" w:rsidP="0095352E">
      <w:pPr>
        <w:tabs>
          <w:tab w:val="left" w:pos="1134"/>
          <w:tab w:val="num" w:pos="1620"/>
        </w:tabs>
        <w:spacing w:line="26" w:lineRule="atLeast"/>
        <w:ind w:firstLine="851"/>
        <w:rPr>
          <w:rFonts w:eastAsia="BatangChe"/>
          <w:sz w:val="26"/>
          <w:szCs w:val="26"/>
        </w:rPr>
      </w:pPr>
      <w:proofErr w:type="gramStart"/>
      <w:r w:rsidRPr="00BA61F1">
        <w:rPr>
          <w:rFonts w:eastAsia="BatangChe"/>
          <w:sz w:val="26"/>
          <w:szCs w:val="26"/>
        </w:rPr>
        <w:t>-</w:t>
      </w:r>
      <w:r w:rsidRPr="00BA61F1">
        <w:rPr>
          <w:rFonts w:eastAsia="BatangChe"/>
          <w:sz w:val="26"/>
          <w:szCs w:val="26"/>
        </w:rPr>
        <w:tab/>
        <w:t>нарушать другие установленные настоящим Федеральным законом, другими федеральными законами и иными нормативными правовыми актами Российской Федерации, законами и иными нормативными правовыми актами субъектов Российской Федерации, муниципальными правовыми актами требования к ограничению использования автомобильных дорог, их полос отвода и придорожных полос.</w:t>
      </w:r>
      <w:proofErr w:type="gramEnd"/>
    </w:p>
    <w:p w:rsidR="0095352E" w:rsidRPr="00BA61F1" w:rsidRDefault="0095352E" w:rsidP="0095352E">
      <w:pPr>
        <w:tabs>
          <w:tab w:val="left" w:pos="1134"/>
        </w:tabs>
        <w:spacing w:line="26" w:lineRule="atLeast"/>
        <w:ind w:firstLine="851"/>
        <w:rPr>
          <w:sz w:val="26"/>
          <w:szCs w:val="26"/>
        </w:rPr>
      </w:pPr>
      <w:proofErr w:type="gramStart"/>
      <w:r w:rsidRPr="00BA61F1">
        <w:rPr>
          <w:rFonts w:eastAsia="BatangChe"/>
          <w:i/>
          <w:sz w:val="26"/>
          <w:szCs w:val="26"/>
        </w:rPr>
        <w:t xml:space="preserve">В соответствии со ст. 26 Федерального закона от 08.11.2007 № 257-ФЗ </w:t>
      </w:r>
      <w:r w:rsidRPr="00BA61F1">
        <w:rPr>
          <w:sz w:val="26"/>
          <w:szCs w:val="26"/>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w:t>
      </w:r>
      <w:proofErr w:type="gramEnd"/>
      <w:r w:rsidRPr="00BA61F1">
        <w:rPr>
          <w:sz w:val="26"/>
          <w:szCs w:val="26"/>
        </w:rPr>
        <w:t xml:space="preserve">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w:t>
      </w:r>
      <w:r w:rsidRPr="00BA61F1">
        <w:rPr>
          <w:sz w:val="26"/>
          <w:szCs w:val="26"/>
        </w:rPr>
        <w:lastRenderedPageBreak/>
        <w:t>объектов, установку рекламных конструкций, информационных щитов и указателей.</w:t>
      </w:r>
    </w:p>
    <w:p w:rsidR="0095352E" w:rsidRPr="00BA61F1" w:rsidRDefault="0095352E" w:rsidP="0095352E">
      <w:pPr>
        <w:tabs>
          <w:tab w:val="left" w:pos="1134"/>
        </w:tabs>
        <w:spacing w:line="26" w:lineRule="atLeast"/>
        <w:ind w:firstLine="851"/>
        <w:rPr>
          <w:rFonts w:eastAsia="BatangChe"/>
          <w:sz w:val="26"/>
          <w:szCs w:val="26"/>
        </w:rPr>
      </w:pPr>
    </w:p>
    <w:p w:rsidR="0095352E" w:rsidRPr="00BA61F1" w:rsidRDefault="0095352E" w:rsidP="0095352E">
      <w:pPr>
        <w:tabs>
          <w:tab w:val="left" w:pos="1134"/>
        </w:tabs>
        <w:spacing w:line="26" w:lineRule="atLeast"/>
        <w:ind w:firstLine="851"/>
        <w:rPr>
          <w:rFonts w:eastAsia="BatangChe"/>
          <w:b/>
          <w:sz w:val="26"/>
          <w:szCs w:val="26"/>
        </w:rPr>
      </w:pPr>
      <w:r w:rsidRPr="00BA61F1">
        <w:rPr>
          <w:rFonts w:eastAsia="BatangChe"/>
          <w:b/>
          <w:sz w:val="26"/>
          <w:szCs w:val="26"/>
        </w:rPr>
        <w:t>Статья 42. Зоны охраны объектов культурного наследия</w:t>
      </w:r>
    </w:p>
    <w:p w:rsidR="0095352E" w:rsidRPr="00BA61F1" w:rsidRDefault="0095352E" w:rsidP="0095352E">
      <w:pPr>
        <w:tabs>
          <w:tab w:val="left" w:pos="1134"/>
        </w:tabs>
        <w:spacing w:line="26" w:lineRule="atLeast"/>
        <w:ind w:firstLine="851"/>
        <w:rPr>
          <w:rFonts w:eastAsia="BatangChe"/>
          <w:sz w:val="26"/>
          <w:szCs w:val="26"/>
        </w:rPr>
      </w:pPr>
      <w:proofErr w:type="gramStart"/>
      <w:r w:rsidRPr="00BA61F1">
        <w:rPr>
          <w:rFonts w:eastAsia="BatangChe"/>
          <w:sz w:val="26"/>
          <w:szCs w:val="26"/>
        </w:rPr>
        <w:t xml:space="preserve">В соответствии со ст. 3 Федерального закона от 25.06.2002 г. № 73-ФЗ «Об объектах культурного наследия (памятниках истории и культуры) народов Российской Федерации» к объектам культурного наследия (памятникам истории </w:t>
      </w:r>
      <w:r w:rsidRPr="00BA61F1">
        <w:rPr>
          <w:rFonts w:eastAsia="BatangChe"/>
          <w:sz w:val="26"/>
          <w:szCs w:val="26"/>
        </w:rPr>
        <w:br/>
        <w:t>и культуры) народов Российской Федерации (далее – объекты культурного наследия)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w:t>
      </w:r>
      <w:proofErr w:type="gramEnd"/>
      <w:r w:rsidRPr="00BA61F1">
        <w:rPr>
          <w:rFonts w:eastAsia="BatangChe"/>
          <w:sz w:val="26"/>
          <w:szCs w:val="26"/>
        </w:rPr>
        <w:t xml:space="preserve"> в результате исторических событий, представляющие собой ценность </w:t>
      </w:r>
      <w:r w:rsidRPr="00BA61F1">
        <w:rPr>
          <w:rFonts w:eastAsia="BatangChe"/>
          <w:sz w:val="26"/>
          <w:szCs w:val="26"/>
        </w:rPr>
        <w:br/>
        <w:t xml:space="preserve">с точки зрения истории, археологии, архитектуры, градостроительства, искусства, науки и техники, эстетики, этнологии или антропологии, социальной культуры </w:t>
      </w:r>
      <w:r w:rsidRPr="00BA61F1">
        <w:rPr>
          <w:rFonts w:eastAsia="BatangChe"/>
          <w:sz w:val="26"/>
          <w:szCs w:val="26"/>
        </w:rPr>
        <w:br/>
        <w:t>и являющиеся свидетельством эпох и цивилизаций, подлинными источниками информации о зарождении и развитии культуры.</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Согласно ст. 18 Федерального закона от 25.06.2002 г. № 73-ФЗ «Об объектах культурного наследия (памятниках истории и культуры) народов Российской Федерации» объекты, представляющие историко-культурную ценность, в отношении которых не вынесено заключение </w:t>
      </w:r>
      <w:proofErr w:type="gramStart"/>
      <w:r w:rsidRPr="00BA61F1">
        <w:rPr>
          <w:rFonts w:eastAsia="BatangChe"/>
          <w:sz w:val="26"/>
          <w:szCs w:val="26"/>
        </w:rPr>
        <w:t>государственной историко-культурной</w:t>
      </w:r>
      <w:proofErr w:type="gramEnd"/>
      <w:r w:rsidRPr="00BA61F1">
        <w:rPr>
          <w:rFonts w:eastAsia="BatangChe"/>
          <w:sz w:val="26"/>
          <w:szCs w:val="26"/>
        </w:rPr>
        <w:t xml:space="preserve"> экспертизы о включении их в реестр объектов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w:t>
      </w:r>
      <w:r w:rsidRPr="00BA61F1">
        <w:rPr>
          <w:rFonts w:eastAsia="BatangChe"/>
          <w:sz w:val="26"/>
          <w:szCs w:val="26"/>
        </w:rPr>
        <w:br/>
        <w:t>и предотвращения иных действий, способных причинить им вред.</w:t>
      </w:r>
    </w:p>
    <w:p w:rsidR="0095352E" w:rsidRPr="00BA61F1" w:rsidRDefault="0095352E" w:rsidP="0095352E">
      <w:pPr>
        <w:tabs>
          <w:tab w:val="left" w:pos="1134"/>
        </w:tabs>
        <w:spacing w:line="26" w:lineRule="atLeast"/>
        <w:ind w:firstLine="851"/>
        <w:rPr>
          <w:rFonts w:eastAsia="BatangChe"/>
          <w:i/>
          <w:sz w:val="26"/>
          <w:szCs w:val="26"/>
        </w:rPr>
      </w:pPr>
      <w:r w:rsidRPr="00BA61F1">
        <w:rPr>
          <w:rFonts w:eastAsia="BatangChe"/>
          <w:i/>
          <w:sz w:val="26"/>
          <w:szCs w:val="26"/>
        </w:rPr>
        <w:t>В настоящее время на территории сельского поселения «Линёво-Озёрское» располагаются следующие объекты историко-культурного наследия:</w:t>
      </w:r>
    </w:p>
    <w:p w:rsidR="0095352E" w:rsidRPr="00BA61F1" w:rsidRDefault="0095352E" w:rsidP="0095352E">
      <w:pPr>
        <w:tabs>
          <w:tab w:val="left" w:pos="1134"/>
        </w:tabs>
        <w:spacing w:line="26" w:lineRule="atLeast"/>
        <w:ind w:firstLine="851"/>
        <w:rPr>
          <w:rFonts w:eastAsia="BatangChe"/>
          <w:i/>
          <w:sz w:val="26"/>
          <w:szCs w:val="26"/>
        </w:rPr>
      </w:pPr>
    </w:p>
    <w:tbl>
      <w:tblPr>
        <w:tblStyle w:val="aff"/>
        <w:tblW w:w="10008" w:type="dxa"/>
        <w:tblLook w:val="01E0"/>
      </w:tblPr>
      <w:tblGrid>
        <w:gridCol w:w="648"/>
        <w:gridCol w:w="3060"/>
        <w:gridCol w:w="3960"/>
        <w:gridCol w:w="2340"/>
      </w:tblGrid>
      <w:tr w:rsidR="0095352E" w:rsidRPr="00BA61F1" w:rsidTr="0095352E">
        <w:trPr>
          <w:tblHeader/>
        </w:trPr>
        <w:tc>
          <w:tcPr>
            <w:tcW w:w="648" w:type="dxa"/>
            <w:vAlign w:val="center"/>
          </w:tcPr>
          <w:p w:rsidR="0095352E" w:rsidRPr="00BA61F1" w:rsidRDefault="0095352E" w:rsidP="0095352E">
            <w:pPr>
              <w:jc w:val="center"/>
              <w:rPr>
                <w:b/>
              </w:rPr>
            </w:pPr>
            <w:r w:rsidRPr="00BA61F1">
              <w:rPr>
                <w:b/>
              </w:rPr>
              <w:t xml:space="preserve">№ </w:t>
            </w:r>
            <w:proofErr w:type="spellStart"/>
            <w:proofErr w:type="gramStart"/>
            <w:r w:rsidRPr="00BA61F1">
              <w:rPr>
                <w:b/>
              </w:rPr>
              <w:t>п</w:t>
            </w:r>
            <w:proofErr w:type="spellEnd"/>
            <w:proofErr w:type="gramEnd"/>
            <w:r w:rsidRPr="00BA61F1">
              <w:rPr>
                <w:b/>
              </w:rPr>
              <w:t>/</w:t>
            </w:r>
            <w:proofErr w:type="spellStart"/>
            <w:r w:rsidRPr="00BA61F1">
              <w:rPr>
                <w:b/>
              </w:rPr>
              <w:t>п</w:t>
            </w:r>
            <w:proofErr w:type="spellEnd"/>
          </w:p>
        </w:tc>
        <w:tc>
          <w:tcPr>
            <w:tcW w:w="3060" w:type="dxa"/>
            <w:vAlign w:val="center"/>
          </w:tcPr>
          <w:p w:rsidR="0095352E" w:rsidRPr="00BA61F1" w:rsidRDefault="0095352E" w:rsidP="0095352E">
            <w:pPr>
              <w:jc w:val="center"/>
              <w:rPr>
                <w:b/>
              </w:rPr>
            </w:pPr>
            <w:r w:rsidRPr="00BA61F1">
              <w:rPr>
                <w:b/>
              </w:rPr>
              <w:t>Наименование объекта</w:t>
            </w:r>
          </w:p>
        </w:tc>
        <w:tc>
          <w:tcPr>
            <w:tcW w:w="3960" w:type="dxa"/>
            <w:vAlign w:val="center"/>
          </w:tcPr>
          <w:p w:rsidR="0095352E" w:rsidRPr="00BA61F1" w:rsidRDefault="0095352E" w:rsidP="0095352E">
            <w:pPr>
              <w:jc w:val="center"/>
              <w:rPr>
                <w:b/>
              </w:rPr>
            </w:pPr>
            <w:r w:rsidRPr="00BA61F1">
              <w:rPr>
                <w:b/>
              </w:rPr>
              <w:t>Местонахождение объекта</w:t>
            </w:r>
          </w:p>
        </w:tc>
        <w:tc>
          <w:tcPr>
            <w:tcW w:w="2340" w:type="dxa"/>
            <w:vAlign w:val="center"/>
          </w:tcPr>
          <w:p w:rsidR="0095352E" w:rsidRPr="00BA61F1" w:rsidRDefault="0095352E" w:rsidP="0095352E">
            <w:pPr>
              <w:jc w:val="center"/>
              <w:rPr>
                <w:b/>
              </w:rPr>
            </w:pPr>
            <w:r w:rsidRPr="00BA61F1">
              <w:rPr>
                <w:b/>
              </w:rPr>
              <w:t>Категория объекта</w:t>
            </w:r>
          </w:p>
        </w:tc>
      </w:tr>
      <w:tr w:rsidR="0095352E" w:rsidRPr="00BA61F1" w:rsidTr="0095352E">
        <w:tc>
          <w:tcPr>
            <w:tcW w:w="10008" w:type="dxa"/>
            <w:gridSpan w:val="4"/>
            <w:vAlign w:val="center"/>
          </w:tcPr>
          <w:p w:rsidR="0095352E" w:rsidRPr="00BA61F1" w:rsidRDefault="0095352E" w:rsidP="0095352E">
            <w:pPr>
              <w:tabs>
                <w:tab w:val="left" w:pos="1134"/>
              </w:tabs>
              <w:spacing w:line="26" w:lineRule="atLeast"/>
              <w:jc w:val="center"/>
              <w:rPr>
                <w:rFonts w:eastAsia="BatangChe"/>
                <w:sz w:val="26"/>
                <w:szCs w:val="26"/>
              </w:rPr>
            </w:pPr>
            <w:r w:rsidRPr="00BA61F1">
              <w:rPr>
                <w:rFonts w:ascii="CG Times (WR)" w:hAnsi="CG Times (WR)"/>
                <w:b/>
                <w:sz w:val="22"/>
              </w:rPr>
              <w:t>Памятники истории, архитектуры и градостроительства</w:t>
            </w:r>
          </w:p>
        </w:tc>
      </w:tr>
      <w:tr w:rsidR="0095352E" w:rsidRPr="00BA61F1" w:rsidTr="0095352E">
        <w:tc>
          <w:tcPr>
            <w:tcW w:w="648" w:type="dxa"/>
            <w:vAlign w:val="center"/>
          </w:tcPr>
          <w:p w:rsidR="0095352E" w:rsidRPr="00BA61F1" w:rsidRDefault="0095352E" w:rsidP="0095352E">
            <w:pPr>
              <w:tabs>
                <w:tab w:val="left" w:pos="1134"/>
              </w:tabs>
              <w:spacing w:line="26" w:lineRule="atLeast"/>
              <w:jc w:val="center"/>
              <w:rPr>
                <w:rFonts w:eastAsia="BatangChe"/>
              </w:rPr>
            </w:pPr>
            <w:r w:rsidRPr="00BA61F1">
              <w:rPr>
                <w:rFonts w:eastAsia="BatangChe"/>
              </w:rPr>
              <w:t>1.</w:t>
            </w:r>
          </w:p>
        </w:tc>
        <w:tc>
          <w:tcPr>
            <w:tcW w:w="3060" w:type="dxa"/>
            <w:vAlign w:val="center"/>
          </w:tcPr>
          <w:p w:rsidR="0095352E" w:rsidRPr="00BA61F1" w:rsidRDefault="0095352E" w:rsidP="0095352E">
            <w:pPr>
              <w:tabs>
                <w:tab w:val="left" w:pos="1134"/>
              </w:tabs>
              <w:spacing w:line="26" w:lineRule="atLeast"/>
              <w:rPr>
                <w:rFonts w:eastAsia="BatangChe"/>
                <w:sz w:val="26"/>
                <w:szCs w:val="26"/>
              </w:rPr>
            </w:pPr>
            <w:r w:rsidRPr="00BA61F1">
              <w:rPr>
                <w:sz w:val="22"/>
              </w:rPr>
              <w:t>Бюст Героя Советского Союза Хлуднева Ф.М.</w:t>
            </w:r>
          </w:p>
        </w:tc>
        <w:tc>
          <w:tcPr>
            <w:tcW w:w="3960" w:type="dxa"/>
            <w:vAlign w:val="center"/>
          </w:tcPr>
          <w:p w:rsidR="0095352E" w:rsidRPr="00BA61F1" w:rsidRDefault="0095352E" w:rsidP="0095352E">
            <w:pPr>
              <w:tabs>
                <w:tab w:val="left" w:pos="1134"/>
              </w:tabs>
              <w:spacing w:line="26" w:lineRule="atLeast"/>
              <w:jc w:val="center"/>
              <w:rPr>
                <w:sz w:val="22"/>
              </w:rPr>
            </w:pPr>
            <w:r w:rsidRPr="00BA61F1">
              <w:rPr>
                <w:sz w:val="22"/>
              </w:rPr>
              <w:t>с. Линёво-Озеро, ул. Профсоюзов</w:t>
            </w:r>
          </w:p>
        </w:tc>
        <w:tc>
          <w:tcPr>
            <w:tcW w:w="2340" w:type="dxa"/>
            <w:vAlign w:val="center"/>
          </w:tcPr>
          <w:p w:rsidR="0095352E" w:rsidRPr="00BA61F1" w:rsidRDefault="0095352E" w:rsidP="0095352E">
            <w:pPr>
              <w:tabs>
                <w:tab w:val="left" w:pos="1134"/>
              </w:tabs>
              <w:spacing w:line="26" w:lineRule="atLeast"/>
              <w:jc w:val="center"/>
              <w:rPr>
                <w:rFonts w:eastAsia="BatangChe"/>
                <w:sz w:val="26"/>
                <w:szCs w:val="26"/>
              </w:rPr>
            </w:pPr>
            <w:r w:rsidRPr="00BA61F1">
              <w:t>Выявленные объекты</w:t>
            </w:r>
          </w:p>
        </w:tc>
      </w:tr>
      <w:tr w:rsidR="0095352E" w:rsidRPr="00BA61F1" w:rsidTr="0095352E">
        <w:tc>
          <w:tcPr>
            <w:tcW w:w="648" w:type="dxa"/>
            <w:vAlign w:val="center"/>
          </w:tcPr>
          <w:p w:rsidR="0095352E" w:rsidRPr="00BA61F1" w:rsidRDefault="0095352E" w:rsidP="0095352E">
            <w:pPr>
              <w:tabs>
                <w:tab w:val="left" w:pos="1134"/>
              </w:tabs>
              <w:spacing w:line="26" w:lineRule="atLeast"/>
              <w:jc w:val="center"/>
              <w:rPr>
                <w:rFonts w:eastAsia="BatangChe"/>
              </w:rPr>
            </w:pPr>
            <w:r w:rsidRPr="00BA61F1">
              <w:rPr>
                <w:rFonts w:eastAsia="BatangChe"/>
              </w:rPr>
              <w:t>2.</w:t>
            </w:r>
          </w:p>
        </w:tc>
        <w:tc>
          <w:tcPr>
            <w:tcW w:w="3060" w:type="dxa"/>
            <w:vAlign w:val="center"/>
          </w:tcPr>
          <w:p w:rsidR="0095352E" w:rsidRPr="00BA61F1" w:rsidRDefault="0095352E" w:rsidP="0095352E">
            <w:pPr>
              <w:tabs>
                <w:tab w:val="left" w:pos="1134"/>
              </w:tabs>
              <w:spacing w:line="26" w:lineRule="atLeast"/>
              <w:rPr>
                <w:sz w:val="22"/>
              </w:rPr>
            </w:pPr>
            <w:r w:rsidRPr="00BA61F1">
              <w:rPr>
                <w:sz w:val="22"/>
              </w:rPr>
              <w:t>Обелиск в честь воинов-земляков, погибших в годы Великой Отечественной войны</w:t>
            </w:r>
          </w:p>
        </w:tc>
        <w:tc>
          <w:tcPr>
            <w:tcW w:w="3960" w:type="dxa"/>
            <w:vAlign w:val="center"/>
          </w:tcPr>
          <w:p w:rsidR="0095352E" w:rsidRPr="00BA61F1" w:rsidRDefault="0095352E" w:rsidP="0095352E">
            <w:pPr>
              <w:tabs>
                <w:tab w:val="left" w:pos="1134"/>
              </w:tabs>
              <w:spacing w:line="26" w:lineRule="atLeast"/>
              <w:jc w:val="center"/>
              <w:rPr>
                <w:sz w:val="22"/>
              </w:rPr>
            </w:pPr>
            <w:r w:rsidRPr="00BA61F1">
              <w:rPr>
                <w:sz w:val="22"/>
              </w:rPr>
              <w:t>с. Линёво-Озеро</w:t>
            </w:r>
          </w:p>
        </w:tc>
        <w:tc>
          <w:tcPr>
            <w:tcW w:w="2340" w:type="dxa"/>
            <w:vAlign w:val="center"/>
          </w:tcPr>
          <w:p w:rsidR="0095352E" w:rsidRPr="00BA61F1" w:rsidRDefault="0095352E" w:rsidP="0095352E">
            <w:pPr>
              <w:tabs>
                <w:tab w:val="left" w:pos="1134"/>
              </w:tabs>
              <w:spacing w:line="26" w:lineRule="atLeast"/>
              <w:jc w:val="center"/>
              <w:rPr>
                <w:rFonts w:eastAsia="BatangChe"/>
                <w:sz w:val="26"/>
                <w:szCs w:val="26"/>
              </w:rPr>
            </w:pPr>
            <w:r w:rsidRPr="00BA61F1">
              <w:t>Выявленные объекты</w:t>
            </w:r>
          </w:p>
        </w:tc>
      </w:tr>
      <w:tr w:rsidR="0095352E" w:rsidRPr="00BA61F1" w:rsidTr="0095352E">
        <w:tc>
          <w:tcPr>
            <w:tcW w:w="10008" w:type="dxa"/>
            <w:gridSpan w:val="4"/>
            <w:vAlign w:val="center"/>
          </w:tcPr>
          <w:p w:rsidR="0095352E" w:rsidRPr="00BA61F1" w:rsidRDefault="0095352E" w:rsidP="0095352E">
            <w:pPr>
              <w:tabs>
                <w:tab w:val="left" w:pos="1134"/>
              </w:tabs>
              <w:spacing w:line="26" w:lineRule="atLeast"/>
              <w:jc w:val="center"/>
              <w:rPr>
                <w:rFonts w:ascii="CG Times (WR)" w:hAnsi="CG Times (WR)"/>
                <w:b/>
                <w:sz w:val="22"/>
              </w:rPr>
            </w:pPr>
            <w:r w:rsidRPr="00BA61F1">
              <w:rPr>
                <w:rFonts w:ascii="CG Times (WR)" w:hAnsi="CG Times (WR)"/>
                <w:b/>
                <w:sz w:val="22"/>
              </w:rPr>
              <w:t>Памятники археологии</w:t>
            </w:r>
          </w:p>
        </w:tc>
      </w:tr>
      <w:tr w:rsidR="0095352E" w:rsidRPr="00BA61F1" w:rsidTr="0095352E">
        <w:tc>
          <w:tcPr>
            <w:tcW w:w="648" w:type="dxa"/>
            <w:vAlign w:val="center"/>
          </w:tcPr>
          <w:p w:rsidR="0095352E" w:rsidRPr="00BA61F1" w:rsidRDefault="0095352E" w:rsidP="0095352E">
            <w:pPr>
              <w:tabs>
                <w:tab w:val="left" w:pos="1134"/>
              </w:tabs>
              <w:spacing w:line="26" w:lineRule="atLeast"/>
              <w:jc w:val="center"/>
              <w:rPr>
                <w:rFonts w:eastAsia="BatangChe"/>
              </w:rPr>
            </w:pPr>
            <w:r w:rsidRPr="00BA61F1">
              <w:rPr>
                <w:rFonts w:eastAsia="BatangChe"/>
              </w:rPr>
              <w:t>3.</w:t>
            </w:r>
          </w:p>
        </w:tc>
        <w:tc>
          <w:tcPr>
            <w:tcW w:w="3060" w:type="dxa"/>
            <w:vAlign w:val="center"/>
          </w:tcPr>
          <w:p w:rsidR="0095352E" w:rsidRPr="00BA61F1" w:rsidRDefault="0095352E" w:rsidP="0095352E">
            <w:pPr>
              <w:spacing w:line="240" w:lineRule="atLeast"/>
            </w:pPr>
            <w:r w:rsidRPr="00BA61F1">
              <w:t>Стоянка Ткачева падь</w:t>
            </w:r>
          </w:p>
        </w:tc>
        <w:tc>
          <w:tcPr>
            <w:tcW w:w="3960" w:type="dxa"/>
            <w:vAlign w:val="center"/>
          </w:tcPr>
          <w:p w:rsidR="0095352E" w:rsidRPr="00BA61F1" w:rsidRDefault="0095352E" w:rsidP="0095352E">
            <w:pPr>
              <w:tabs>
                <w:tab w:val="left" w:pos="1134"/>
              </w:tabs>
              <w:spacing w:line="26" w:lineRule="atLeast"/>
              <w:jc w:val="center"/>
              <w:rPr>
                <w:sz w:val="22"/>
              </w:rPr>
            </w:pPr>
            <w:r w:rsidRPr="00BA61F1">
              <w:rPr>
                <w:sz w:val="22"/>
              </w:rPr>
              <w:t xml:space="preserve">с. Гыршелун, 4 км </w:t>
            </w:r>
            <w:proofErr w:type="spellStart"/>
            <w:r w:rsidRPr="00BA61F1">
              <w:rPr>
                <w:sz w:val="22"/>
              </w:rPr>
              <w:t>зап</w:t>
            </w:r>
            <w:proofErr w:type="spellEnd"/>
            <w:r w:rsidRPr="00BA61F1">
              <w:rPr>
                <w:sz w:val="22"/>
              </w:rPr>
              <w:t xml:space="preserve">. села, левый борт долины р. </w:t>
            </w:r>
            <w:proofErr w:type="gramStart"/>
            <w:r w:rsidRPr="00BA61F1">
              <w:rPr>
                <w:sz w:val="22"/>
              </w:rPr>
              <w:t>Прямая</w:t>
            </w:r>
            <w:proofErr w:type="gramEnd"/>
            <w:r w:rsidRPr="00BA61F1">
              <w:rPr>
                <w:sz w:val="22"/>
              </w:rPr>
              <w:t xml:space="preserve">, в </w:t>
            </w:r>
            <w:r w:rsidRPr="00BA61F1">
              <w:rPr>
                <w:sz w:val="22"/>
              </w:rPr>
              <w:lastRenderedPageBreak/>
              <w:t>приустьевой части</w:t>
            </w:r>
          </w:p>
        </w:tc>
        <w:tc>
          <w:tcPr>
            <w:tcW w:w="2340" w:type="dxa"/>
            <w:vAlign w:val="center"/>
          </w:tcPr>
          <w:p w:rsidR="0095352E" w:rsidRPr="00BA61F1" w:rsidRDefault="0095352E" w:rsidP="0095352E">
            <w:pPr>
              <w:tabs>
                <w:tab w:val="left" w:pos="1134"/>
              </w:tabs>
              <w:spacing w:line="26" w:lineRule="atLeast"/>
              <w:jc w:val="center"/>
              <w:rPr>
                <w:rFonts w:eastAsia="BatangChe"/>
                <w:sz w:val="26"/>
                <w:szCs w:val="26"/>
              </w:rPr>
            </w:pPr>
            <w:r w:rsidRPr="00BA61F1">
              <w:lastRenderedPageBreak/>
              <w:t>Выявленные объекты</w:t>
            </w:r>
          </w:p>
        </w:tc>
      </w:tr>
      <w:tr w:rsidR="0095352E" w:rsidRPr="00BA61F1" w:rsidTr="0095352E">
        <w:tc>
          <w:tcPr>
            <w:tcW w:w="648" w:type="dxa"/>
            <w:vAlign w:val="center"/>
          </w:tcPr>
          <w:p w:rsidR="0095352E" w:rsidRPr="00BA61F1" w:rsidRDefault="0095352E" w:rsidP="0095352E">
            <w:pPr>
              <w:tabs>
                <w:tab w:val="left" w:pos="1134"/>
              </w:tabs>
              <w:spacing w:line="26" w:lineRule="atLeast"/>
              <w:jc w:val="center"/>
              <w:rPr>
                <w:rFonts w:eastAsia="BatangChe"/>
              </w:rPr>
            </w:pPr>
            <w:r w:rsidRPr="00BA61F1">
              <w:rPr>
                <w:rFonts w:eastAsia="BatangChe"/>
              </w:rPr>
              <w:lastRenderedPageBreak/>
              <w:t>4.</w:t>
            </w:r>
          </w:p>
        </w:tc>
        <w:tc>
          <w:tcPr>
            <w:tcW w:w="3060" w:type="dxa"/>
            <w:vAlign w:val="center"/>
          </w:tcPr>
          <w:p w:rsidR="0095352E" w:rsidRPr="00BA61F1" w:rsidRDefault="0095352E" w:rsidP="0095352E">
            <w:pPr>
              <w:spacing w:line="240" w:lineRule="atLeast"/>
            </w:pPr>
            <w:r w:rsidRPr="00BA61F1">
              <w:t>Поселение Мастеров Ключ</w:t>
            </w:r>
          </w:p>
        </w:tc>
        <w:tc>
          <w:tcPr>
            <w:tcW w:w="3960" w:type="dxa"/>
            <w:vAlign w:val="center"/>
          </w:tcPr>
          <w:p w:rsidR="0095352E" w:rsidRPr="00BA61F1" w:rsidRDefault="0095352E" w:rsidP="0095352E">
            <w:pPr>
              <w:tabs>
                <w:tab w:val="left" w:pos="1134"/>
              </w:tabs>
              <w:spacing w:line="26" w:lineRule="atLeast"/>
              <w:jc w:val="center"/>
              <w:rPr>
                <w:sz w:val="22"/>
              </w:rPr>
            </w:pPr>
            <w:r w:rsidRPr="00BA61F1">
              <w:t xml:space="preserve">с. Гыршелун, </w:t>
            </w:r>
            <w:smartTag w:uri="urn:schemas-microsoft-com:office:smarttags" w:element="metricconverter">
              <w:smartTagPr>
                <w:attr w:name="ProductID" w:val="1 км"/>
              </w:smartTagPr>
              <w:r w:rsidRPr="00BA61F1">
                <w:t>1 км</w:t>
              </w:r>
            </w:smartTag>
            <w:r w:rsidRPr="00BA61F1">
              <w:t xml:space="preserve"> </w:t>
            </w:r>
            <w:proofErr w:type="spellStart"/>
            <w:r w:rsidRPr="00BA61F1">
              <w:t>зап</w:t>
            </w:r>
            <w:proofErr w:type="spellEnd"/>
            <w:r w:rsidRPr="00BA61F1">
              <w:t xml:space="preserve">. села, правый борт долины р. </w:t>
            </w:r>
            <w:proofErr w:type="spellStart"/>
            <w:r w:rsidRPr="00BA61F1">
              <w:t>Мастерово</w:t>
            </w:r>
            <w:proofErr w:type="spellEnd"/>
            <w:r w:rsidRPr="00BA61F1">
              <w:t xml:space="preserve">, </w:t>
            </w:r>
            <w:r w:rsidRPr="00BA61F1">
              <w:br/>
              <w:t>в приустьевой части</w:t>
            </w:r>
          </w:p>
        </w:tc>
        <w:tc>
          <w:tcPr>
            <w:tcW w:w="2340" w:type="dxa"/>
            <w:vAlign w:val="center"/>
          </w:tcPr>
          <w:p w:rsidR="0095352E" w:rsidRPr="00BA61F1" w:rsidRDefault="0095352E" w:rsidP="0095352E">
            <w:pPr>
              <w:tabs>
                <w:tab w:val="left" w:pos="1134"/>
              </w:tabs>
              <w:spacing w:line="26" w:lineRule="atLeast"/>
              <w:jc w:val="center"/>
            </w:pPr>
            <w:r w:rsidRPr="00BA61F1">
              <w:t>Выявленные объекты</w:t>
            </w:r>
          </w:p>
        </w:tc>
      </w:tr>
      <w:tr w:rsidR="0095352E" w:rsidRPr="00BA61F1" w:rsidTr="0095352E">
        <w:tc>
          <w:tcPr>
            <w:tcW w:w="648" w:type="dxa"/>
            <w:vAlign w:val="center"/>
          </w:tcPr>
          <w:p w:rsidR="0095352E" w:rsidRPr="00BA61F1" w:rsidRDefault="0095352E" w:rsidP="0095352E">
            <w:pPr>
              <w:tabs>
                <w:tab w:val="left" w:pos="1134"/>
              </w:tabs>
              <w:spacing w:line="26" w:lineRule="atLeast"/>
              <w:jc w:val="center"/>
              <w:rPr>
                <w:rFonts w:eastAsia="BatangChe"/>
              </w:rPr>
            </w:pPr>
            <w:r w:rsidRPr="00BA61F1">
              <w:rPr>
                <w:rFonts w:eastAsia="BatangChe"/>
              </w:rPr>
              <w:t>5.</w:t>
            </w:r>
          </w:p>
        </w:tc>
        <w:tc>
          <w:tcPr>
            <w:tcW w:w="3060" w:type="dxa"/>
            <w:vAlign w:val="center"/>
          </w:tcPr>
          <w:p w:rsidR="0095352E" w:rsidRPr="00BA61F1" w:rsidRDefault="0095352E" w:rsidP="0095352E">
            <w:pPr>
              <w:spacing w:line="240" w:lineRule="atLeast"/>
            </w:pPr>
            <w:r w:rsidRPr="00BA61F1">
              <w:t xml:space="preserve">Поселение </w:t>
            </w:r>
            <w:proofErr w:type="spellStart"/>
            <w:r w:rsidRPr="00BA61F1">
              <w:t>Мастерова</w:t>
            </w:r>
            <w:proofErr w:type="spellEnd"/>
            <w:r w:rsidRPr="00BA61F1">
              <w:t xml:space="preserve"> Гора</w:t>
            </w:r>
          </w:p>
        </w:tc>
        <w:tc>
          <w:tcPr>
            <w:tcW w:w="3960" w:type="dxa"/>
            <w:vAlign w:val="center"/>
          </w:tcPr>
          <w:p w:rsidR="0095352E" w:rsidRPr="00BA61F1" w:rsidRDefault="0095352E" w:rsidP="0095352E">
            <w:pPr>
              <w:tabs>
                <w:tab w:val="left" w:pos="1134"/>
              </w:tabs>
              <w:spacing w:line="26" w:lineRule="atLeast"/>
              <w:jc w:val="center"/>
            </w:pPr>
            <w:r w:rsidRPr="00BA61F1">
              <w:t xml:space="preserve">с. Гыршелун, </w:t>
            </w:r>
            <w:smartTag w:uri="urn:schemas-microsoft-com:office:smarttags" w:element="metricconverter">
              <w:smartTagPr>
                <w:attr w:name="ProductID" w:val="1 км"/>
              </w:smartTagPr>
              <w:r w:rsidRPr="00BA61F1">
                <w:t>1 км</w:t>
              </w:r>
            </w:smartTag>
            <w:r w:rsidRPr="00BA61F1">
              <w:t xml:space="preserve"> </w:t>
            </w:r>
            <w:proofErr w:type="spellStart"/>
            <w:r w:rsidRPr="00BA61F1">
              <w:t>зап</w:t>
            </w:r>
            <w:proofErr w:type="spellEnd"/>
            <w:r w:rsidRPr="00BA61F1">
              <w:t xml:space="preserve">. села, </w:t>
            </w:r>
            <w:r w:rsidRPr="00BA61F1">
              <w:br/>
              <w:t xml:space="preserve">в глубине бокового распадка по правому борту долины </w:t>
            </w:r>
            <w:r w:rsidRPr="00BA61F1">
              <w:br/>
              <w:t xml:space="preserve">р. </w:t>
            </w:r>
            <w:proofErr w:type="spellStart"/>
            <w:r w:rsidRPr="00BA61F1">
              <w:t>Мастерово</w:t>
            </w:r>
            <w:proofErr w:type="spellEnd"/>
            <w:r w:rsidRPr="00BA61F1">
              <w:t>, в приустьевой части</w:t>
            </w:r>
          </w:p>
        </w:tc>
        <w:tc>
          <w:tcPr>
            <w:tcW w:w="2340" w:type="dxa"/>
            <w:vAlign w:val="center"/>
          </w:tcPr>
          <w:p w:rsidR="0095352E" w:rsidRPr="00BA61F1" w:rsidRDefault="0095352E" w:rsidP="0095352E">
            <w:pPr>
              <w:tabs>
                <w:tab w:val="left" w:pos="1134"/>
              </w:tabs>
              <w:spacing w:line="26" w:lineRule="atLeast"/>
              <w:jc w:val="center"/>
            </w:pPr>
            <w:r w:rsidRPr="00BA61F1">
              <w:t>Выявленные объекты</w:t>
            </w:r>
          </w:p>
        </w:tc>
      </w:tr>
      <w:tr w:rsidR="0095352E" w:rsidRPr="00BA61F1" w:rsidTr="0095352E">
        <w:tc>
          <w:tcPr>
            <w:tcW w:w="648" w:type="dxa"/>
            <w:vAlign w:val="center"/>
          </w:tcPr>
          <w:p w:rsidR="0095352E" w:rsidRPr="00BA61F1" w:rsidRDefault="0095352E" w:rsidP="0095352E">
            <w:pPr>
              <w:tabs>
                <w:tab w:val="left" w:pos="1134"/>
              </w:tabs>
              <w:spacing w:line="26" w:lineRule="atLeast"/>
              <w:jc w:val="center"/>
              <w:rPr>
                <w:rFonts w:eastAsia="BatangChe"/>
              </w:rPr>
            </w:pPr>
            <w:r w:rsidRPr="00BA61F1">
              <w:rPr>
                <w:rFonts w:eastAsia="BatangChe"/>
              </w:rPr>
              <w:t>6.</w:t>
            </w:r>
          </w:p>
        </w:tc>
        <w:tc>
          <w:tcPr>
            <w:tcW w:w="3060" w:type="dxa"/>
            <w:vAlign w:val="center"/>
          </w:tcPr>
          <w:p w:rsidR="0095352E" w:rsidRPr="00BA61F1" w:rsidRDefault="0095352E" w:rsidP="0095352E">
            <w:pPr>
              <w:spacing w:line="240" w:lineRule="atLeast"/>
            </w:pPr>
            <w:r w:rsidRPr="00BA61F1">
              <w:t>Стоянка Троица</w:t>
            </w:r>
          </w:p>
        </w:tc>
        <w:tc>
          <w:tcPr>
            <w:tcW w:w="3960" w:type="dxa"/>
            <w:vAlign w:val="center"/>
          </w:tcPr>
          <w:p w:rsidR="0095352E" w:rsidRPr="00BA61F1" w:rsidRDefault="0095352E" w:rsidP="0095352E">
            <w:pPr>
              <w:tabs>
                <w:tab w:val="left" w:pos="1134"/>
              </w:tabs>
              <w:spacing w:line="26" w:lineRule="atLeast"/>
              <w:jc w:val="center"/>
            </w:pPr>
            <w:r w:rsidRPr="00BA61F1">
              <w:t xml:space="preserve">с. Гыршелун, </w:t>
            </w:r>
            <w:proofErr w:type="spellStart"/>
            <w:r w:rsidRPr="00BA61F1">
              <w:t>зап</w:t>
            </w:r>
            <w:proofErr w:type="spellEnd"/>
            <w:r w:rsidRPr="00BA61F1">
              <w:t>. окраина села</w:t>
            </w:r>
          </w:p>
        </w:tc>
        <w:tc>
          <w:tcPr>
            <w:tcW w:w="2340" w:type="dxa"/>
            <w:vAlign w:val="center"/>
          </w:tcPr>
          <w:p w:rsidR="0095352E" w:rsidRPr="00BA61F1" w:rsidRDefault="0095352E" w:rsidP="0095352E">
            <w:pPr>
              <w:tabs>
                <w:tab w:val="left" w:pos="1134"/>
              </w:tabs>
              <w:spacing w:line="26" w:lineRule="atLeast"/>
              <w:jc w:val="center"/>
            </w:pPr>
            <w:r w:rsidRPr="00BA61F1">
              <w:t>Выявленные объекты</w:t>
            </w:r>
          </w:p>
        </w:tc>
      </w:tr>
      <w:tr w:rsidR="0095352E" w:rsidRPr="00BA61F1" w:rsidTr="0095352E">
        <w:tc>
          <w:tcPr>
            <w:tcW w:w="648" w:type="dxa"/>
            <w:vAlign w:val="center"/>
          </w:tcPr>
          <w:p w:rsidR="0095352E" w:rsidRPr="00BA61F1" w:rsidRDefault="0095352E" w:rsidP="0095352E">
            <w:pPr>
              <w:tabs>
                <w:tab w:val="left" w:pos="1134"/>
              </w:tabs>
              <w:spacing w:line="26" w:lineRule="atLeast"/>
              <w:jc w:val="center"/>
              <w:rPr>
                <w:rFonts w:eastAsia="BatangChe"/>
              </w:rPr>
            </w:pPr>
            <w:r w:rsidRPr="00BA61F1">
              <w:rPr>
                <w:rFonts w:eastAsia="BatangChe"/>
              </w:rPr>
              <w:t>7.</w:t>
            </w:r>
          </w:p>
        </w:tc>
        <w:tc>
          <w:tcPr>
            <w:tcW w:w="3060" w:type="dxa"/>
            <w:vAlign w:val="center"/>
          </w:tcPr>
          <w:p w:rsidR="0095352E" w:rsidRPr="00BA61F1" w:rsidRDefault="0095352E" w:rsidP="0095352E">
            <w:pPr>
              <w:spacing w:line="240" w:lineRule="atLeast"/>
            </w:pPr>
            <w:r w:rsidRPr="00BA61F1">
              <w:t>Стоянка Галечная</w:t>
            </w:r>
          </w:p>
        </w:tc>
        <w:tc>
          <w:tcPr>
            <w:tcW w:w="3960" w:type="dxa"/>
            <w:vAlign w:val="center"/>
          </w:tcPr>
          <w:p w:rsidR="0095352E" w:rsidRPr="00BA61F1" w:rsidRDefault="0095352E" w:rsidP="0095352E">
            <w:pPr>
              <w:tabs>
                <w:tab w:val="left" w:pos="1134"/>
              </w:tabs>
              <w:spacing w:line="26" w:lineRule="atLeast"/>
              <w:jc w:val="center"/>
            </w:pPr>
            <w:r w:rsidRPr="00BA61F1">
              <w:t xml:space="preserve">с. Гыршелун, территория села по долине р. </w:t>
            </w:r>
            <w:proofErr w:type="spellStart"/>
            <w:r w:rsidRPr="00BA61F1">
              <w:t>Гыршылунка</w:t>
            </w:r>
            <w:proofErr w:type="spellEnd"/>
            <w:r w:rsidRPr="00BA61F1">
              <w:t xml:space="preserve">, в галечных обнажениях р. </w:t>
            </w:r>
            <w:proofErr w:type="spellStart"/>
            <w:r w:rsidRPr="00BA61F1">
              <w:t>Гыршылун</w:t>
            </w:r>
            <w:proofErr w:type="spellEnd"/>
          </w:p>
        </w:tc>
        <w:tc>
          <w:tcPr>
            <w:tcW w:w="2340" w:type="dxa"/>
            <w:vAlign w:val="center"/>
          </w:tcPr>
          <w:p w:rsidR="0095352E" w:rsidRPr="00BA61F1" w:rsidRDefault="0095352E" w:rsidP="0095352E">
            <w:pPr>
              <w:tabs>
                <w:tab w:val="left" w:pos="1134"/>
              </w:tabs>
              <w:spacing w:line="26" w:lineRule="atLeast"/>
              <w:jc w:val="center"/>
            </w:pPr>
            <w:r w:rsidRPr="00BA61F1">
              <w:t>Выявленные объекты</w:t>
            </w:r>
          </w:p>
        </w:tc>
      </w:tr>
      <w:tr w:rsidR="0095352E" w:rsidRPr="00BA61F1" w:rsidTr="0095352E">
        <w:tc>
          <w:tcPr>
            <w:tcW w:w="648" w:type="dxa"/>
            <w:vAlign w:val="center"/>
          </w:tcPr>
          <w:p w:rsidR="0095352E" w:rsidRPr="00BA61F1" w:rsidRDefault="0095352E" w:rsidP="0095352E">
            <w:pPr>
              <w:tabs>
                <w:tab w:val="left" w:pos="1134"/>
              </w:tabs>
              <w:spacing w:line="26" w:lineRule="atLeast"/>
              <w:jc w:val="center"/>
              <w:rPr>
                <w:rFonts w:eastAsia="BatangChe"/>
              </w:rPr>
            </w:pPr>
            <w:r w:rsidRPr="00BA61F1">
              <w:rPr>
                <w:rFonts w:eastAsia="BatangChe"/>
              </w:rPr>
              <w:t>8.</w:t>
            </w:r>
          </w:p>
        </w:tc>
        <w:tc>
          <w:tcPr>
            <w:tcW w:w="3060" w:type="dxa"/>
            <w:vAlign w:val="center"/>
          </w:tcPr>
          <w:p w:rsidR="0095352E" w:rsidRPr="00BA61F1" w:rsidRDefault="0095352E" w:rsidP="0095352E">
            <w:pPr>
              <w:spacing w:line="240" w:lineRule="atLeast"/>
            </w:pPr>
            <w:r w:rsidRPr="00BA61F1">
              <w:t>Стоянка Медвежья Гора</w:t>
            </w:r>
          </w:p>
        </w:tc>
        <w:tc>
          <w:tcPr>
            <w:tcW w:w="3960" w:type="dxa"/>
            <w:vAlign w:val="center"/>
          </w:tcPr>
          <w:p w:rsidR="0095352E" w:rsidRPr="00BA61F1" w:rsidRDefault="0095352E" w:rsidP="0095352E">
            <w:pPr>
              <w:tabs>
                <w:tab w:val="left" w:pos="1134"/>
              </w:tabs>
              <w:spacing w:line="26" w:lineRule="atLeast"/>
              <w:jc w:val="center"/>
            </w:pPr>
            <w:r w:rsidRPr="00BA61F1">
              <w:t>с. Гыршелун, вост. окраина села, правый борт долины р. Хилок, верховая часть шлейфа</w:t>
            </w:r>
          </w:p>
        </w:tc>
        <w:tc>
          <w:tcPr>
            <w:tcW w:w="2340" w:type="dxa"/>
            <w:vAlign w:val="center"/>
          </w:tcPr>
          <w:p w:rsidR="0095352E" w:rsidRPr="00BA61F1" w:rsidRDefault="0095352E" w:rsidP="0095352E">
            <w:pPr>
              <w:tabs>
                <w:tab w:val="left" w:pos="1134"/>
              </w:tabs>
              <w:spacing w:line="26" w:lineRule="atLeast"/>
              <w:jc w:val="center"/>
            </w:pPr>
            <w:r w:rsidRPr="00BA61F1">
              <w:t>Выявленные объекты</w:t>
            </w:r>
          </w:p>
        </w:tc>
      </w:tr>
      <w:tr w:rsidR="0095352E" w:rsidRPr="00BA61F1" w:rsidTr="0095352E">
        <w:tc>
          <w:tcPr>
            <w:tcW w:w="648" w:type="dxa"/>
            <w:vAlign w:val="center"/>
          </w:tcPr>
          <w:p w:rsidR="0095352E" w:rsidRPr="00BA61F1" w:rsidRDefault="0095352E" w:rsidP="0095352E">
            <w:pPr>
              <w:tabs>
                <w:tab w:val="left" w:pos="1134"/>
              </w:tabs>
              <w:spacing w:line="26" w:lineRule="atLeast"/>
              <w:jc w:val="center"/>
              <w:rPr>
                <w:rFonts w:eastAsia="BatangChe"/>
              </w:rPr>
            </w:pPr>
            <w:r w:rsidRPr="00BA61F1">
              <w:rPr>
                <w:rFonts w:eastAsia="BatangChe"/>
              </w:rPr>
              <w:t>9.</w:t>
            </w:r>
          </w:p>
        </w:tc>
        <w:tc>
          <w:tcPr>
            <w:tcW w:w="3060" w:type="dxa"/>
            <w:vAlign w:val="center"/>
          </w:tcPr>
          <w:p w:rsidR="0095352E" w:rsidRPr="00BA61F1" w:rsidRDefault="0095352E" w:rsidP="0095352E">
            <w:pPr>
              <w:spacing w:line="240" w:lineRule="atLeast"/>
            </w:pPr>
            <w:r w:rsidRPr="00BA61F1">
              <w:t>Стоянка</w:t>
            </w:r>
          </w:p>
        </w:tc>
        <w:tc>
          <w:tcPr>
            <w:tcW w:w="3960" w:type="dxa"/>
            <w:vAlign w:val="center"/>
          </w:tcPr>
          <w:p w:rsidR="0095352E" w:rsidRPr="00BA61F1" w:rsidRDefault="0095352E" w:rsidP="0095352E">
            <w:pPr>
              <w:tabs>
                <w:tab w:val="left" w:pos="1134"/>
              </w:tabs>
              <w:spacing w:line="26" w:lineRule="atLeast"/>
              <w:jc w:val="center"/>
            </w:pPr>
            <w:r w:rsidRPr="00BA61F1">
              <w:t>с. Линёво-Озеро, вост. окраина села, правобережная терраса р</w:t>
            </w:r>
            <w:proofErr w:type="gramStart"/>
            <w:r w:rsidRPr="00BA61F1">
              <w:t>.Б</w:t>
            </w:r>
            <w:proofErr w:type="gramEnd"/>
            <w:r w:rsidRPr="00BA61F1">
              <w:t>лудной</w:t>
            </w:r>
          </w:p>
        </w:tc>
        <w:tc>
          <w:tcPr>
            <w:tcW w:w="2340" w:type="dxa"/>
            <w:vAlign w:val="center"/>
          </w:tcPr>
          <w:p w:rsidR="0095352E" w:rsidRPr="00BA61F1" w:rsidRDefault="0095352E" w:rsidP="0095352E">
            <w:pPr>
              <w:tabs>
                <w:tab w:val="left" w:pos="1134"/>
              </w:tabs>
              <w:spacing w:line="26" w:lineRule="atLeast"/>
              <w:jc w:val="center"/>
            </w:pPr>
            <w:r w:rsidRPr="00BA61F1">
              <w:t>Выявленные объекты</w:t>
            </w:r>
          </w:p>
        </w:tc>
      </w:tr>
    </w:tbl>
    <w:p w:rsidR="0095352E" w:rsidRPr="00BA61F1" w:rsidRDefault="0095352E" w:rsidP="0095352E">
      <w:pPr>
        <w:tabs>
          <w:tab w:val="left" w:pos="1134"/>
        </w:tabs>
        <w:spacing w:line="26" w:lineRule="atLeast"/>
        <w:ind w:firstLine="851"/>
        <w:rPr>
          <w:rFonts w:eastAsia="BatangChe"/>
          <w:sz w:val="26"/>
          <w:szCs w:val="26"/>
        </w:rPr>
      </w:pP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В настоящее время на данные объекты не разработаны зоны охраны, поэтому охране подлежат сами объекты культурного наследия. В дальнейшем необходимо разработать проекты охранных зон и установить границы объектов культурного наследия.</w:t>
      </w:r>
    </w:p>
    <w:p w:rsidR="0095352E" w:rsidRPr="00BA61F1" w:rsidRDefault="0095352E" w:rsidP="0095352E">
      <w:pPr>
        <w:tabs>
          <w:tab w:val="left" w:pos="1134"/>
        </w:tabs>
        <w:spacing w:line="26" w:lineRule="atLeast"/>
        <w:ind w:firstLine="851"/>
        <w:rPr>
          <w:rFonts w:eastAsia="BatangChe"/>
          <w:sz w:val="26"/>
          <w:szCs w:val="26"/>
        </w:rPr>
      </w:pPr>
      <w:r w:rsidRPr="00BA61F1">
        <w:rPr>
          <w:rFonts w:eastAsia="BatangChe"/>
          <w:sz w:val="26"/>
          <w:szCs w:val="26"/>
        </w:rPr>
        <w:t xml:space="preserve">Охранная зона – это территория, непосредственно прилегающая </w:t>
      </w:r>
      <w:r w:rsidRPr="00BA61F1">
        <w:rPr>
          <w:rFonts w:eastAsia="BatangChe"/>
          <w:sz w:val="26"/>
          <w:szCs w:val="26"/>
        </w:rPr>
        <w:br/>
        <w:t xml:space="preserve">к памятнику и ближайшей к нему среды, целесообразного его использования </w:t>
      </w:r>
      <w:r w:rsidRPr="00BA61F1">
        <w:rPr>
          <w:rFonts w:eastAsia="BatangChe"/>
          <w:sz w:val="26"/>
          <w:szCs w:val="26"/>
        </w:rPr>
        <w:br/>
        <w:t xml:space="preserve">и благоприятного его восприятия. В охранной зоне по согласованию с органами охраны могут выполняться работы, связанные с восстановлением утраченных элементов, работы по благоустройству и наружному освещению, не нарушающие условий обзора памятника. </w:t>
      </w:r>
    </w:p>
    <w:p w:rsidR="0095352E" w:rsidRPr="00BA61F1" w:rsidRDefault="0095352E" w:rsidP="0095352E">
      <w:pPr>
        <w:tabs>
          <w:tab w:val="left" w:pos="1134"/>
        </w:tabs>
        <w:spacing w:line="26" w:lineRule="atLeast"/>
        <w:ind w:firstLine="851"/>
        <w:rPr>
          <w:rFonts w:eastAsia="BatangChe"/>
          <w:sz w:val="26"/>
          <w:szCs w:val="26"/>
        </w:rPr>
      </w:pPr>
      <w:proofErr w:type="gramStart"/>
      <w:r w:rsidRPr="00BA61F1">
        <w:rPr>
          <w:rFonts w:eastAsia="BatangChe"/>
          <w:sz w:val="26"/>
          <w:szCs w:val="26"/>
        </w:rPr>
        <w:t>В связи с этим органами государственной власти и местного самоуправления, уполномоченными в сфере охраны объектов культурного наследия, собственниками и пользователями памятников истории и культуры должна приниматься система мер, направленная на предотвращение повреждения, разрушения или уничтожения объектов культурного наследия.</w:t>
      </w:r>
      <w:proofErr w:type="gramEnd"/>
    </w:p>
    <w:p w:rsidR="0095352E" w:rsidRPr="00BA61F1" w:rsidRDefault="0095352E" w:rsidP="0095352E">
      <w:pPr>
        <w:ind w:firstLine="851"/>
        <w:rPr>
          <w:i/>
          <w:sz w:val="26"/>
          <w:szCs w:val="26"/>
        </w:rPr>
      </w:pPr>
      <w:r w:rsidRPr="00BA61F1">
        <w:rPr>
          <w:i/>
          <w:sz w:val="26"/>
          <w:szCs w:val="26"/>
        </w:rPr>
        <w:t>На территории объектов культурного наследия допускается: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использование объектов капитального строительства (объектов культурного наследия) в целях, не противоречащих законодательству об объектах культурного наследия;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работы по сохранению объектов культурного наследия;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научные и проектные работы, проводимые в целях сохранения объектов культурного наследия;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lastRenderedPageBreak/>
        <w:t>-</w:t>
      </w:r>
      <w:r w:rsidRPr="00BA61F1">
        <w:rPr>
          <w:rFonts w:ascii="Times New Roman" w:eastAsia="BatangChe" w:hAnsi="Times New Roman"/>
          <w:sz w:val="26"/>
          <w:szCs w:val="26"/>
        </w:rPr>
        <w:tab/>
        <w:t>археологические полевые работы;</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w:t>
      </w:r>
      <w:r w:rsidRPr="00BA61F1">
        <w:rPr>
          <w:rFonts w:ascii="Times New Roman" w:eastAsia="BatangChe" w:hAnsi="Times New Roman"/>
          <w:sz w:val="26"/>
          <w:szCs w:val="26"/>
        </w:rPr>
        <w:tab/>
        <w:t>туристско-экскурсионного мероприятия.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Работы по сохранению объектов культурного наследия должны соответствовать требованиям законодательства об охране культурного наследия.</w:t>
      </w:r>
    </w:p>
    <w:p w:rsidR="0095352E" w:rsidRPr="00BA61F1"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Археологические полевые работы должны осуществляться на основании выдаваемого в установленном порядке разрешения (открытого листа) на право проведения работ определенного вида на объекте археологического наследия;</w:t>
      </w:r>
    </w:p>
    <w:p w:rsidR="0095352E"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BA61F1">
        <w:rPr>
          <w:rFonts w:ascii="Times New Roman" w:eastAsia="BatangChe" w:hAnsi="Times New Roman"/>
          <w:sz w:val="26"/>
          <w:szCs w:val="26"/>
        </w:rPr>
        <w:t>На территории объекта археологического наследия проведение любых строительных и сельскохозяйственных работ не допускается.</w:t>
      </w:r>
    </w:p>
    <w:p w:rsidR="0095352E" w:rsidRDefault="0095352E" w:rsidP="0095352E">
      <w:pPr>
        <w:tabs>
          <w:tab w:val="left" w:pos="1134"/>
        </w:tabs>
        <w:spacing w:line="26" w:lineRule="atLeast"/>
        <w:ind w:firstLine="851"/>
        <w:rPr>
          <w:rFonts w:eastAsia="BatangChe"/>
          <w:b/>
          <w:sz w:val="26"/>
          <w:szCs w:val="26"/>
        </w:rPr>
      </w:pPr>
    </w:p>
    <w:p w:rsidR="0095352E" w:rsidRPr="00EA5633" w:rsidRDefault="0095352E" w:rsidP="0095352E">
      <w:pPr>
        <w:tabs>
          <w:tab w:val="left" w:pos="1134"/>
        </w:tabs>
        <w:spacing w:line="26" w:lineRule="atLeast"/>
        <w:ind w:firstLine="851"/>
        <w:rPr>
          <w:rFonts w:eastAsia="BatangChe"/>
          <w:b/>
          <w:sz w:val="26"/>
          <w:szCs w:val="26"/>
        </w:rPr>
      </w:pPr>
      <w:r w:rsidRPr="00EA5633">
        <w:rPr>
          <w:rFonts w:eastAsia="BatangChe"/>
          <w:b/>
          <w:sz w:val="26"/>
          <w:szCs w:val="26"/>
        </w:rPr>
        <w:t>Статья 43. Буферная зона озера Байкал</w:t>
      </w:r>
    </w:p>
    <w:p w:rsidR="0095352E" w:rsidRPr="00EA5633" w:rsidRDefault="0095352E" w:rsidP="0095352E">
      <w:pPr>
        <w:pStyle w:val="aff1"/>
        <w:tabs>
          <w:tab w:val="left" w:pos="1134"/>
        </w:tabs>
        <w:spacing w:line="26" w:lineRule="atLeast"/>
        <w:ind w:firstLine="851"/>
        <w:jc w:val="both"/>
        <w:rPr>
          <w:rFonts w:ascii="Times New Roman" w:eastAsia="BatangChe" w:hAnsi="Times New Roman"/>
          <w:sz w:val="26"/>
          <w:szCs w:val="26"/>
        </w:rPr>
      </w:pPr>
      <w:proofErr w:type="gramStart"/>
      <w:r w:rsidRPr="00EA5633">
        <w:rPr>
          <w:rFonts w:ascii="Times New Roman" w:eastAsia="BatangChe" w:hAnsi="Times New Roman"/>
          <w:sz w:val="26"/>
          <w:szCs w:val="26"/>
        </w:rPr>
        <w:t>Байкальская природная территория (</w:t>
      </w:r>
      <w:proofErr w:type="spellStart"/>
      <w:r w:rsidRPr="00EA5633">
        <w:rPr>
          <w:rFonts w:ascii="Times New Roman" w:eastAsia="BatangChe" w:hAnsi="Times New Roman"/>
          <w:sz w:val="26"/>
          <w:szCs w:val="26"/>
        </w:rPr>
        <w:t>БПТ</w:t>
      </w:r>
      <w:proofErr w:type="spellEnd"/>
      <w:r w:rsidRPr="00EA5633">
        <w:rPr>
          <w:rFonts w:ascii="Times New Roman" w:eastAsia="BatangChe" w:hAnsi="Times New Roman"/>
          <w:sz w:val="26"/>
          <w:szCs w:val="26"/>
        </w:rPr>
        <w:t xml:space="preserve">) </w:t>
      </w:r>
      <w:r>
        <w:rPr>
          <w:rFonts w:ascii="Times New Roman" w:eastAsia="BatangChe" w:hAnsi="Times New Roman"/>
          <w:sz w:val="26"/>
          <w:szCs w:val="26"/>
        </w:rPr>
        <w:t>–</w:t>
      </w:r>
      <w:r w:rsidRPr="00EA5633">
        <w:rPr>
          <w:rFonts w:ascii="Times New Roman" w:eastAsia="BatangChe" w:hAnsi="Times New Roman"/>
          <w:sz w:val="26"/>
          <w:szCs w:val="26"/>
        </w:rPr>
        <w:t xml:space="preserve"> это территория, в состав которой входят озеро Байкал, </w:t>
      </w:r>
      <w:proofErr w:type="spellStart"/>
      <w:r w:rsidRPr="00EA5633">
        <w:rPr>
          <w:rFonts w:ascii="Times New Roman" w:eastAsia="BatangChe" w:hAnsi="Times New Roman"/>
          <w:sz w:val="26"/>
          <w:szCs w:val="26"/>
        </w:rPr>
        <w:t>водоохранная</w:t>
      </w:r>
      <w:proofErr w:type="spellEnd"/>
      <w:r w:rsidRPr="00EA5633">
        <w:rPr>
          <w:rFonts w:ascii="Times New Roman" w:eastAsia="BatangChe" w:hAnsi="Times New Roman"/>
          <w:sz w:val="26"/>
          <w:szCs w:val="26"/>
        </w:rPr>
        <w:t xml:space="preserve"> зона, прилегающая к озеру Байкал, его водосборная площадь в пределах территории Российской Федерации, особо охраняемые природные территории (</w:t>
      </w:r>
      <w:proofErr w:type="spellStart"/>
      <w:r w:rsidRPr="00EA5633">
        <w:rPr>
          <w:rFonts w:ascii="Times New Roman" w:eastAsia="BatangChe" w:hAnsi="Times New Roman"/>
          <w:sz w:val="26"/>
          <w:szCs w:val="26"/>
        </w:rPr>
        <w:t>ООПТ</w:t>
      </w:r>
      <w:proofErr w:type="spellEnd"/>
      <w:r w:rsidRPr="00EA5633">
        <w:rPr>
          <w:rFonts w:ascii="Times New Roman" w:eastAsia="BatangChe" w:hAnsi="Times New Roman"/>
          <w:sz w:val="26"/>
          <w:szCs w:val="26"/>
        </w:rPr>
        <w:t>), прилегающие к озеру Байкал, а также прилегающая к озеру Байкал территория шириной до 200 км на запад и северо-запад от него.</w:t>
      </w:r>
      <w:proofErr w:type="gramEnd"/>
    </w:p>
    <w:p w:rsidR="0095352E" w:rsidRPr="00EA5633"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EA5633">
        <w:rPr>
          <w:rFonts w:ascii="Times New Roman" w:eastAsia="BatangChe" w:hAnsi="Times New Roman"/>
          <w:sz w:val="26"/>
          <w:szCs w:val="26"/>
        </w:rPr>
        <w:t xml:space="preserve">В Федеральном законе «Об охране озера Байкал» выделены три экологические зоны </w:t>
      </w:r>
      <w:r>
        <w:rPr>
          <w:rFonts w:ascii="Times New Roman" w:eastAsia="BatangChe" w:hAnsi="Times New Roman"/>
          <w:sz w:val="26"/>
          <w:szCs w:val="26"/>
        </w:rPr>
        <w:t>–</w:t>
      </w:r>
      <w:r w:rsidRPr="00EA5633">
        <w:rPr>
          <w:rFonts w:ascii="Times New Roman" w:eastAsia="BatangChe" w:hAnsi="Times New Roman"/>
          <w:sz w:val="26"/>
          <w:szCs w:val="26"/>
        </w:rPr>
        <w:t xml:space="preserve"> центральная, буферная и зона атмосферного влияния. </w:t>
      </w:r>
      <w:r>
        <w:rPr>
          <w:rFonts w:ascii="Times New Roman" w:eastAsia="BatangChe" w:hAnsi="Times New Roman"/>
          <w:sz w:val="26"/>
          <w:szCs w:val="26"/>
        </w:rPr>
        <w:br/>
      </w:r>
      <w:r w:rsidRPr="00EA5633">
        <w:rPr>
          <w:rFonts w:ascii="Times New Roman" w:eastAsia="BatangChe" w:hAnsi="Times New Roman"/>
          <w:sz w:val="26"/>
          <w:szCs w:val="26"/>
        </w:rPr>
        <w:t xml:space="preserve">В результате специальных работ их границы определены, обоснованы </w:t>
      </w:r>
      <w:r>
        <w:rPr>
          <w:rFonts w:ascii="Times New Roman" w:eastAsia="BatangChe" w:hAnsi="Times New Roman"/>
          <w:sz w:val="26"/>
          <w:szCs w:val="26"/>
        </w:rPr>
        <w:br/>
      </w:r>
      <w:r w:rsidRPr="00EA5633">
        <w:rPr>
          <w:rFonts w:ascii="Times New Roman" w:eastAsia="BatangChe" w:hAnsi="Times New Roman"/>
          <w:sz w:val="26"/>
          <w:szCs w:val="26"/>
        </w:rPr>
        <w:t>и предложены для согласования субъектам, хозяйствующим на этих территориях. Территория с</w:t>
      </w:r>
      <w:r>
        <w:rPr>
          <w:rFonts w:ascii="Times New Roman" w:eastAsia="BatangChe" w:hAnsi="Times New Roman"/>
          <w:sz w:val="26"/>
          <w:szCs w:val="26"/>
        </w:rPr>
        <w:t>ельского поселения «Линёво-Озёрское</w:t>
      </w:r>
      <w:r w:rsidRPr="00EA5633">
        <w:rPr>
          <w:rFonts w:ascii="Times New Roman" w:eastAsia="BatangChe" w:hAnsi="Times New Roman"/>
          <w:sz w:val="26"/>
          <w:szCs w:val="26"/>
        </w:rPr>
        <w:t>» расположена в буферной зоне.</w:t>
      </w:r>
    </w:p>
    <w:p w:rsidR="0095352E" w:rsidRPr="00EA5633"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EA5633">
        <w:rPr>
          <w:rFonts w:ascii="Times New Roman" w:eastAsia="BatangChe" w:hAnsi="Times New Roman"/>
          <w:sz w:val="26"/>
          <w:szCs w:val="26"/>
        </w:rPr>
        <w:t xml:space="preserve">Основная цель экологического зонирования буферной зоны Байкальской природной территории заключается в выделении типов экологических территорий, в той или иной мере регламентирующих хозяйственную деятельность. Ее достижение возможно при одновременном решении двух задач </w:t>
      </w:r>
      <w:r>
        <w:rPr>
          <w:rFonts w:ascii="Times New Roman" w:eastAsia="BatangChe" w:hAnsi="Times New Roman"/>
          <w:sz w:val="26"/>
          <w:szCs w:val="26"/>
        </w:rPr>
        <w:t>–</w:t>
      </w:r>
      <w:r w:rsidRPr="00EA5633">
        <w:rPr>
          <w:rFonts w:ascii="Times New Roman" w:eastAsia="BatangChe" w:hAnsi="Times New Roman"/>
          <w:sz w:val="26"/>
          <w:szCs w:val="26"/>
        </w:rPr>
        <w:t xml:space="preserve"> сохранения Байкальской природной территории как Участка всемирного природного наследия и устойчивого социально-экономического развития территории, без ущемления прав и свобод проживающих на этой территории людей.</w:t>
      </w:r>
    </w:p>
    <w:p w:rsidR="0095352E" w:rsidRPr="00EA5633"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EA5633">
        <w:rPr>
          <w:rFonts w:ascii="Times New Roman" w:eastAsia="BatangChe" w:hAnsi="Times New Roman"/>
          <w:sz w:val="26"/>
          <w:szCs w:val="26"/>
        </w:rPr>
        <w:t xml:space="preserve">В буферной экологической зоне выделено 9 типов экологических территорий (зон) </w:t>
      </w:r>
      <w:r>
        <w:rPr>
          <w:rFonts w:ascii="Times New Roman" w:eastAsia="BatangChe" w:hAnsi="Times New Roman"/>
          <w:sz w:val="26"/>
          <w:szCs w:val="26"/>
        </w:rPr>
        <w:t>–</w:t>
      </w:r>
      <w:r w:rsidRPr="00EA5633">
        <w:rPr>
          <w:rFonts w:ascii="Times New Roman" w:eastAsia="BatangChe" w:hAnsi="Times New Roman"/>
          <w:sz w:val="26"/>
          <w:szCs w:val="26"/>
        </w:rPr>
        <w:t xml:space="preserve"> от полностью </w:t>
      </w:r>
      <w:proofErr w:type="gramStart"/>
      <w:r w:rsidRPr="00EA5633">
        <w:rPr>
          <w:rFonts w:ascii="Times New Roman" w:eastAsia="BatangChe" w:hAnsi="Times New Roman"/>
          <w:sz w:val="26"/>
          <w:szCs w:val="26"/>
        </w:rPr>
        <w:t>запретной хозяйственной</w:t>
      </w:r>
      <w:proofErr w:type="gramEnd"/>
      <w:r w:rsidRPr="00EA5633">
        <w:rPr>
          <w:rFonts w:ascii="Times New Roman" w:eastAsia="BatangChe" w:hAnsi="Times New Roman"/>
          <w:sz w:val="26"/>
          <w:szCs w:val="26"/>
        </w:rPr>
        <w:t xml:space="preserve"> деятельности (заповедники) до регламентированного интенсивного развития с максимальным воздействием на природную среду региона. Между ними расположены типы экологических территорий, несущие в себе категории того или иного запретительно-разрешительного свойства.</w:t>
      </w:r>
    </w:p>
    <w:p w:rsidR="0095352E" w:rsidRPr="00EA5633" w:rsidRDefault="0095352E" w:rsidP="0095352E">
      <w:pPr>
        <w:pStyle w:val="aff1"/>
        <w:tabs>
          <w:tab w:val="left" w:pos="1134"/>
        </w:tabs>
        <w:spacing w:line="26" w:lineRule="atLeast"/>
        <w:ind w:firstLine="851"/>
        <w:jc w:val="both"/>
        <w:rPr>
          <w:rFonts w:ascii="Times New Roman" w:eastAsia="BatangChe" w:hAnsi="Times New Roman"/>
          <w:sz w:val="26"/>
          <w:szCs w:val="26"/>
        </w:rPr>
      </w:pPr>
      <w:r w:rsidRPr="00EA5633">
        <w:rPr>
          <w:rFonts w:ascii="Times New Roman" w:eastAsia="BatangChe" w:hAnsi="Times New Roman"/>
          <w:sz w:val="26"/>
          <w:szCs w:val="26"/>
        </w:rPr>
        <w:t xml:space="preserve">Пользование земельными ресурсами в буферной экологической зоне гражданами и юридическими лицами осуществляется с соблюдением требований Федерального закона Российской Федерации № 94-ФЗ </w:t>
      </w:r>
      <w:r>
        <w:rPr>
          <w:rFonts w:ascii="Times New Roman" w:eastAsia="BatangChe" w:hAnsi="Times New Roman"/>
          <w:sz w:val="26"/>
          <w:szCs w:val="26"/>
        </w:rPr>
        <w:t>от 01.05.1999 г. «Об охране озе</w:t>
      </w:r>
      <w:r w:rsidRPr="00EA5633">
        <w:rPr>
          <w:rFonts w:ascii="Times New Roman" w:eastAsia="BatangChe" w:hAnsi="Times New Roman"/>
          <w:sz w:val="26"/>
          <w:szCs w:val="26"/>
        </w:rPr>
        <w:t>ра Байкал».</w:t>
      </w:r>
    </w:p>
    <w:p w:rsidR="000B7F70" w:rsidRDefault="0095352E" w:rsidP="0095352E">
      <w:pPr>
        <w:ind w:firstLine="0"/>
        <w:jc w:val="center"/>
      </w:pPr>
      <w:r>
        <w:t>________________</w:t>
      </w:r>
    </w:p>
    <w:sectPr w:rsidR="000B7F70" w:rsidSect="0095352E">
      <w:footerReference w:type="default" r:id="rId18"/>
      <w:pgSz w:w="11906" w:h="16838" w:code="9"/>
      <w:pgMar w:top="1134" w:right="851" w:bottom="1134" w:left="1701" w:header="0" w:footer="170"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37F5" w:rsidRDefault="002E37F5" w:rsidP="00863EA9">
      <w:pPr>
        <w:spacing w:after="0" w:line="240" w:lineRule="auto"/>
      </w:pPr>
      <w:r>
        <w:separator/>
      </w:r>
    </w:p>
  </w:endnote>
  <w:endnote w:type="continuationSeparator" w:id="0">
    <w:p w:rsidR="002E37F5" w:rsidRDefault="002E37F5" w:rsidP="00863E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Courier New">
    <w:panose1 w:val="02070309020205020404"/>
    <w:charset w:val="CC"/>
    <w:family w:val="modern"/>
    <w:pitch w:val="fixed"/>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Peterburg">
    <w:altName w:val="Times New Roman"/>
    <w:charset w:val="00"/>
    <w:family w:val="auto"/>
    <w:pitch w:val="variable"/>
    <w:sig w:usb0="00000003" w:usb1="00000000" w:usb2="00000000" w:usb3="00000000" w:csb0="00000001" w:csb1="00000000"/>
  </w:font>
  <w:font w:name="Calibri">
    <w:panose1 w:val="020F0502020204030204"/>
    <w:charset w:val="CC"/>
    <w:family w:val="swiss"/>
    <w:pitch w:val="variable"/>
    <w:sig w:usb0="A00002EF" w:usb1="4000207B" w:usb2="00000000" w:usb3="00000000" w:csb0="0000009F" w:csb1="00000000"/>
  </w:font>
  <w:font w:name="BatangChe">
    <w:charset w:val="81"/>
    <w:family w:val="modern"/>
    <w:pitch w:val="fixed"/>
    <w:sig w:usb0="B00002AF" w:usb1="69D77CFB" w:usb2="00000030" w:usb3="00000000" w:csb0="0008009F" w:csb1="00000000"/>
  </w:font>
  <w:font w:name="ZWAdobeF">
    <w:altName w:val="Times New Roman"/>
    <w:charset w:val="CC"/>
    <w:family w:val="auto"/>
    <w:pitch w:val="variable"/>
    <w:sig w:usb0="00000000" w:usb1="00000000" w:usb2="00000000" w:usb3="00000000" w:csb0="000001FF" w:csb1="00000000"/>
  </w:font>
  <w:font w:name="CG Times (WR)">
    <w:panose1 w:val="00000000000000000000"/>
    <w:charset w:val="CC"/>
    <w:family w:val="roman"/>
    <w:notTrueType/>
    <w:pitch w:val="variable"/>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315579"/>
      <w:docPartObj>
        <w:docPartGallery w:val="Page Numbers (Bottom of Page)"/>
        <w:docPartUnique/>
      </w:docPartObj>
    </w:sdtPr>
    <w:sdtContent>
      <w:p w:rsidR="0095352E" w:rsidRDefault="0095352E">
        <w:pPr>
          <w:pStyle w:val="ac"/>
          <w:jc w:val="right"/>
        </w:pPr>
        <w:fldSimple w:instr=" PAGE   \* MERGEFORMAT ">
          <w:r w:rsidR="00EB556D">
            <w:rPr>
              <w:noProof/>
            </w:rPr>
            <w:t>86</w:t>
          </w:r>
        </w:fldSimple>
      </w:p>
    </w:sdtContent>
  </w:sdt>
  <w:p w:rsidR="0095352E" w:rsidRDefault="0095352E">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37F5" w:rsidRDefault="002E37F5" w:rsidP="00863EA9">
      <w:pPr>
        <w:spacing w:after="0" w:line="240" w:lineRule="auto"/>
      </w:pPr>
      <w:r>
        <w:separator/>
      </w:r>
    </w:p>
  </w:footnote>
  <w:footnote w:type="continuationSeparator" w:id="0">
    <w:p w:rsidR="002E37F5" w:rsidRDefault="002E37F5" w:rsidP="00863EA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7E619C0"/>
    <w:lvl w:ilvl="0">
      <w:start w:val="1"/>
      <w:numFmt w:val="decimal"/>
      <w:pStyle w:val="3"/>
      <w:lvlText w:val="%1."/>
      <w:lvlJc w:val="left"/>
      <w:pPr>
        <w:tabs>
          <w:tab w:val="num" w:pos="1492"/>
        </w:tabs>
        <w:ind w:left="1492" w:hanging="360"/>
      </w:pPr>
    </w:lvl>
  </w:abstractNum>
  <w:abstractNum w:abstractNumId="1">
    <w:nsid w:val="FFFFFF7D"/>
    <w:multiLevelType w:val="singleLevel"/>
    <w:tmpl w:val="8BBAC6AC"/>
    <w:lvl w:ilvl="0">
      <w:start w:val="1"/>
      <w:numFmt w:val="decimal"/>
      <w:pStyle w:val="a"/>
      <w:lvlText w:val="%1."/>
      <w:lvlJc w:val="left"/>
      <w:pPr>
        <w:tabs>
          <w:tab w:val="num" w:pos="1209"/>
        </w:tabs>
        <w:ind w:left="1209" w:hanging="360"/>
      </w:pPr>
    </w:lvl>
  </w:abstractNum>
  <w:abstractNum w:abstractNumId="2">
    <w:nsid w:val="FFFFFF7E"/>
    <w:multiLevelType w:val="singleLevel"/>
    <w:tmpl w:val="9BC2103E"/>
    <w:lvl w:ilvl="0">
      <w:start w:val="1"/>
      <w:numFmt w:val="decimal"/>
      <w:pStyle w:val="2"/>
      <w:lvlText w:val="%1."/>
      <w:lvlJc w:val="left"/>
      <w:pPr>
        <w:tabs>
          <w:tab w:val="num" w:pos="926"/>
        </w:tabs>
        <w:ind w:left="926" w:hanging="360"/>
      </w:pPr>
    </w:lvl>
  </w:abstractNum>
  <w:abstractNum w:abstractNumId="3">
    <w:nsid w:val="FFFFFF7F"/>
    <w:multiLevelType w:val="singleLevel"/>
    <w:tmpl w:val="3CA011BE"/>
    <w:lvl w:ilvl="0">
      <w:start w:val="1"/>
      <w:numFmt w:val="decimal"/>
      <w:pStyle w:val="5"/>
      <w:lvlText w:val="%1."/>
      <w:lvlJc w:val="left"/>
      <w:pPr>
        <w:tabs>
          <w:tab w:val="num" w:pos="643"/>
        </w:tabs>
        <w:ind w:left="643" w:hanging="360"/>
      </w:pPr>
    </w:lvl>
  </w:abstractNum>
  <w:abstractNum w:abstractNumId="4">
    <w:nsid w:val="FFFFFF80"/>
    <w:multiLevelType w:val="singleLevel"/>
    <w:tmpl w:val="EEB8B9B2"/>
    <w:lvl w:ilvl="0">
      <w:start w:val="1"/>
      <w:numFmt w:val="bullet"/>
      <w:pStyle w:val="a0"/>
      <w:lvlText w:val=""/>
      <w:lvlJc w:val="left"/>
      <w:pPr>
        <w:tabs>
          <w:tab w:val="num" w:pos="1492"/>
        </w:tabs>
        <w:ind w:left="1492" w:hanging="360"/>
      </w:pPr>
      <w:rPr>
        <w:rFonts w:ascii="Symbol" w:hAnsi="Symbol" w:hint="default"/>
      </w:rPr>
    </w:lvl>
  </w:abstractNum>
  <w:abstractNum w:abstractNumId="5">
    <w:nsid w:val="FFFFFF81"/>
    <w:multiLevelType w:val="singleLevel"/>
    <w:tmpl w:val="CC100A44"/>
    <w:lvl w:ilvl="0">
      <w:start w:val="1"/>
      <w:numFmt w:val="bullet"/>
      <w:pStyle w:val="a1"/>
      <w:lvlText w:val=""/>
      <w:lvlJc w:val="left"/>
      <w:pPr>
        <w:tabs>
          <w:tab w:val="num" w:pos="1209"/>
        </w:tabs>
        <w:ind w:left="1209" w:hanging="360"/>
      </w:pPr>
      <w:rPr>
        <w:rFonts w:ascii="Symbol" w:hAnsi="Symbol" w:hint="default"/>
      </w:rPr>
    </w:lvl>
  </w:abstractNum>
  <w:abstractNum w:abstractNumId="6">
    <w:nsid w:val="FFFFFF82"/>
    <w:multiLevelType w:val="singleLevel"/>
    <w:tmpl w:val="DCA076A0"/>
    <w:lvl w:ilvl="0">
      <w:start w:val="1"/>
      <w:numFmt w:val="bullet"/>
      <w:pStyle w:val="a2"/>
      <w:lvlText w:val=""/>
      <w:lvlJc w:val="left"/>
      <w:pPr>
        <w:tabs>
          <w:tab w:val="num" w:pos="926"/>
        </w:tabs>
        <w:ind w:left="926" w:hanging="360"/>
      </w:pPr>
      <w:rPr>
        <w:rFonts w:ascii="Symbol" w:hAnsi="Symbol" w:hint="default"/>
      </w:rPr>
    </w:lvl>
  </w:abstractNum>
  <w:abstractNum w:abstractNumId="7">
    <w:nsid w:val="FFFFFF83"/>
    <w:multiLevelType w:val="singleLevel"/>
    <w:tmpl w:val="506A57EE"/>
    <w:lvl w:ilvl="0">
      <w:start w:val="1"/>
      <w:numFmt w:val="bullet"/>
      <w:pStyle w:val="50"/>
      <w:lvlText w:val=""/>
      <w:lvlJc w:val="left"/>
      <w:pPr>
        <w:tabs>
          <w:tab w:val="num" w:pos="643"/>
        </w:tabs>
        <w:ind w:left="643" w:hanging="360"/>
      </w:pPr>
      <w:rPr>
        <w:rFonts w:ascii="Symbol" w:hAnsi="Symbol" w:hint="default"/>
      </w:rPr>
    </w:lvl>
  </w:abstractNum>
  <w:abstractNum w:abstractNumId="8">
    <w:nsid w:val="FFFFFF88"/>
    <w:multiLevelType w:val="singleLevel"/>
    <w:tmpl w:val="D0587A7A"/>
    <w:lvl w:ilvl="0">
      <w:start w:val="1"/>
      <w:numFmt w:val="decimal"/>
      <w:pStyle w:val="4"/>
      <w:lvlText w:val="%1."/>
      <w:lvlJc w:val="left"/>
      <w:pPr>
        <w:tabs>
          <w:tab w:val="num" w:pos="360"/>
        </w:tabs>
        <w:ind w:left="360" w:hanging="360"/>
      </w:pPr>
    </w:lvl>
  </w:abstractNum>
  <w:abstractNum w:abstractNumId="9">
    <w:nsid w:val="FFFFFF89"/>
    <w:multiLevelType w:val="singleLevel"/>
    <w:tmpl w:val="DB4E02B8"/>
    <w:lvl w:ilvl="0">
      <w:start w:val="1"/>
      <w:numFmt w:val="bullet"/>
      <w:pStyle w:val="40"/>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9"/>
  <w:drawingGridHorizontalSpacing w:val="140"/>
  <w:displayHorizontalDrawingGridEvery w:val="2"/>
  <w:displayVerticalDrawingGridEvery w:val="2"/>
  <w:characterSpacingControl w:val="doNotCompress"/>
  <w:footnotePr>
    <w:footnote w:id="-1"/>
    <w:footnote w:id="0"/>
  </w:footnotePr>
  <w:endnotePr>
    <w:endnote w:id="-1"/>
    <w:endnote w:id="0"/>
  </w:endnotePr>
  <w:compat/>
  <w:rsids>
    <w:rsidRoot w:val="00BB6DA3"/>
    <w:rsid w:val="00007E9C"/>
    <w:rsid w:val="00046DC0"/>
    <w:rsid w:val="00087B94"/>
    <w:rsid w:val="000917CD"/>
    <w:rsid w:val="000B3373"/>
    <w:rsid w:val="000B7F70"/>
    <w:rsid w:val="000D1C35"/>
    <w:rsid w:val="000F7540"/>
    <w:rsid w:val="00151EBE"/>
    <w:rsid w:val="001A1101"/>
    <w:rsid w:val="00247CD1"/>
    <w:rsid w:val="002E37F5"/>
    <w:rsid w:val="00352E5D"/>
    <w:rsid w:val="00370E21"/>
    <w:rsid w:val="003A0720"/>
    <w:rsid w:val="003C766E"/>
    <w:rsid w:val="003F6956"/>
    <w:rsid w:val="004B4727"/>
    <w:rsid w:val="00511ACB"/>
    <w:rsid w:val="00523D2B"/>
    <w:rsid w:val="00537349"/>
    <w:rsid w:val="00547113"/>
    <w:rsid w:val="005A3D95"/>
    <w:rsid w:val="007612D3"/>
    <w:rsid w:val="007A169A"/>
    <w:rsid w:val="007A1E8B"/>
    <w:rsid w:val="00863EA9"/>
    <w:rsid w:val="008C7375"/>
    <w:rsid w:val="00940048"/>
    <w:rsid w:val="00945E9C"/>
    <w:rsid w:val="00945FB8"/>
    <w:rsid w:val="0095352E"/>
    <w:rsid w:val="00995E6E"/>
    <w:rsid w:val="009A5683"/>
    <w:rsid w:val="00A26DFD"/>
    <w:rsid w:val="00A4238B"/>
    <w:rsid w:val="00A82B1B"/>
    <w:rsid w:val="00AC2EBD"/>
    <w:rsid w:val="00B10786"/>
    <w:rsid w:val="00B17DB3"/>
    <w:rsid w:val="00B57481"/>
    <w:rsid w:val="00BB6DA3"/>
    <w:rsid w:val="00CB6384"/>
    <w:rsid w:val="00D006D1"/>
    <w:rsid w:val="00D50D8F"/>
    <w:rsid w:val="00DB4394"/>
    <w:rsid w:val="00E65FE9"/>
    <w:rsid w:val="00E755E6"/>
    <w:rsid w:val="00EB2419"/>
    <w:rsid w:val="00EB556D"/>
    <w:rsid w:val="00EC6CB7"/>
    <w:rsid w:val="00ED4F36"/>
    <w:rsid w:val="00F41C5C"/>
    <w:rsid w:val="00FB2FC5"/>
    <w:rsid w:val="00FF622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8"/>
        <w:szCs w:val="28"/>
        <w:lang w:val="ru-RU"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annotation reference" w:uiPriority="99"/>
    <w:lsdException w:name="lin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Followed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BB6DA3"/>
    <w:pPr>
      <w:spacing w:after="200" w:line="276" w:lineRule="auto"/>
      <w:ind w:firstLine="709"/>
      <w:jc w:val="both"/>
    </w:pPr>
    <w:rPr>
      <w:szCs w:val="22"/>
    </w:rPr>
  </w:style>
  <w:style w:type="paragraph" w:styleId="1">
    <w:name w:val="heading 1"/>
    <w:basedOn w:val="a3"/>
    <w:next w:val="a3"/>
    <w:link w:val="10"/>
    <w:uiPriority w:val="9"/>
    <w:qFormat/>
    <w:rsid w:val="0095352E"/>
    <w:pPr>
      <w:keepNext/>
      <w:spacing w:before="240" w:after="60" w:line="240" w:lineRule="auto"/>
      <w:ind w:firstLine="0"/>
      <w:jc w:val="left"/>
      <w:outlineLvl w:val="0"/>
    </w:pPr>
    <w:rPr>
      <w:rFonts w:ascii="Arial" w:hAnsi="Arial" w:cs="Arial"/>
      <w:b/>
      <w:bCs/>
      <w:kern w:val="32"/>
      <w:sz w:val="32"/>
      <w:szCs w:val="32"/>
      <w:lang w:eastAsia="ru-RU"/>
    </w:rPr>
  </w:style>
  <w:style w:type="paragraph" w:styleId="20">
    <w:name w:val="heading 2"/>
    <w:basedOn w:val="a3"/>
    <w:next w:val="a3"/>
    <w:link w:val="21"/>
    <w:qFormat/>
    <w:rsid w:val="0095352E"/>
    <w:pPr>
      <w:keepNext/>
      <w:spacing w:before="240" w:after="60" w:line="240" w:lineRule="auto"/>
      <w:ind w:firstLine="0"/>
      <w:jc w:val="left"/>
      <w:outlineLvl w:val="1"/>
    </w:pPr>
    <w:rPr>
      <w:rFonts w:ascii="Arial" w:hAnsi="Arial" w:cs="Arial"/>
      <w:b/>
      <w:bCs/>
      <w:i/>
      <w:iCs/>
      <w:szCs w:val="28"/>
      <w:lang w:eastAsia="ru-RU"/>
    </w:rPr>
  </w:style>
  <w:style w:type="paragraph" w:styleId="30">
    <w:name w:val="heading 3"/>
    <w:basedOn w:val="a3"/>
    <w:next w:val="a3"/>
    <w:link w:val="31"/>
    <w:qFormat/>
    <w:rsid w:val="0095352E"/>
    <w:pPr>
      <w:keepNext/>
      <w:spacing w:before="240" w:after="60" w:line="240" w:lineRule="auto"/>
      <w:ind w:firstLine="0"/>
      <w:jc w:val="left"/>
      <w:outlineLvl w:val="2"/>
    </w:pPr>
    <w:rPr>
      <w:rFonts w:ascii="Cambria" w:hAnsi="Cambria"/>
      <w:b/>
      <w:bCs/>
      <w:sz w:val="26"/>
      <w:szCs w:val="26"/>
      <w:lang w:eastAsia="ru-RU"/>
    </w:rPr>
  </w:style>
  <w:style w:type="paragraph" w:styleId="41">
    <w:name w:val="heading 4"/>
    <w:basedOn w:val="a3"/>
    <w:next w:val="a3"/>
    <w:link w:val="42"/>
    <w:qFormat/>
    <w:rsid w:val="0095352E"/>
    <w:pPr>
      <w:keepNext/>
      <w:spacing w:before="240" w:after="60" w:line="240" w:lineRule="auto"/>
      <w:ind w:firstLine="0"/>
      <w:jc w:val="left"/>
      <w:outlineLvl w:val="3"/>
    </w:pPr>
    <w:rPr>
      <w:b/>
      <w:bCs/>
      <w:szCs w:val="28"/>
      <w:lang w:eastAsia="ru-RU"/>
    </w:rPr>
  </w:style>
  <w:style w:type="paragraph" w:styleId="51">
    <w:name w:val="heading 5"/>
    <w:basedOn w:val="a3"/>
    <w:next w:val="a3"/>
    <w:link w:val="52"/>
    <w:qFormat/>
    <w:rsid w:val="0095352E"/>
    <w:pPr>
      <w:spacing w:before="240" w:after="60" w:line="240" w:lineRule="auto"/>
      <w:ind w:firstLine="0"/>
      <w:jc w:val="left"/>
      <w:outlineLvl w:val="4"/>
    </w:pPr>
    <w:rPr>
      <w:b/>
      <w:bCs/>
      <w:i/>
      <w:iCs/>
      <w:sz w:val="26"/>
      <w:szCs w:val="26"/>
      <w:lang w:eastAsia="ru-RU"/>
    </w:rPr>
  </w:style>
  <w:style w:type="paragraph" w:styleId="6">
    <w:name w:val="heading 6"/>
    <w:basedOn w:val="a3"/>
    <w:next w:val="a3"/>
    <w:link w:val="60"/>
    <w:qFormat/>
    <w:rsid w:val="0095352E"/>
    <w:pPr>
      <w:spacing w:before="240" w:after="60" w:line="240" w:lineRule="auto"/>
      <w:ind w:firstLine="0"/>
      <w:jc w:val="left"/>
      <w:outlineLvl w:val="5"/>
    </w:pPr>
    <w:rPr>
      <w:b/>
      <w:bCs/>
      <w:sz w:val="22"/>
      <w:lang w:eastAsia="ru-RU"/>
    </w:rPr>
  </w:style>
  <w:style w:type="paragraph" w:styleId="7">
    <w:name w:val="heading 7"/>
    <w:basedOn w:val="a3"/>
    <w:next w:val="a3"/>
    <w:link w:val="70"/>
    <w:qFormat/>
    <w:rsid w:val="0095352E"/>
    <w:pPr>
      <w:spacing w:before="240" w:after="60" w:line="240" w:lineRule="auto"/>
      <w:ind w:firstLine="0"/>
      <w:jc w:val="left"/>
      <w:outlineLvl w:val="6"/>
    </w:pPr>
    <w:rPr>
      <w:sz w:val="24"/>
      <w:szCs w:val="24"/>
      <w:lang w:eastAsia="ru-RU"/>
    </w:rPr>
  </w:style>
  <w:style w:type="paragraph" w:styleId="8">
    <w:name w:val="heading 8"/>
    <w:basedOn w:val="a3"/>
    <w:next w:val="a3"/>
    <w:link w:val="80"/>
    <w:qFormat/>
    <w:rsid w:val="0095352E"/>
    <w:pPr>
      <w:spacing w:before="240" w:after="60" w:line="240" w:lineRule="auto"/>
      <w:ind w:firstLine="0"/>
      <w:jc w:val="left"/>
      <w:outlineLvl w:val="7"/>
    </w:pPr>
    <w:rPr>
      <w:i/>
      <w:iCs/>
      <w:sz w:val="24"/>
      <w:szCs w:val="24"/>
      <w:lang w:eastAsia="ru-RU"/>
    </w:rPr>
  </w:style>
  <w:style w:type="paragraph" w:styleId="9">
    <w:name w:val="heading 9"/>
    <w:basedOn w:val="a3"/>
    <w:next w:val="a3"/>
    <w:link w:val="90"/>
    <w:qFormat/>
    <w:rsid w:val="0095352E"/>
    <w:pPr>
      <w:spacing w:before="240" w:after="60" w:line="240" w:lineRule="auto"/>
      <w:ind w:firstLine="0"/>
      <w:jc w:val="left"/>
      <w:outlineLvl w:val="8"/>
    </w:pPr>
    <w:rPr>
      <w:rFonts w:ascii="Arial" w:hAnsi="Arial" w:cs="Arial"/>
      <w:sz w:val="22"/>
      <w:lang w:eastAsia="ru-RU"/>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basedOn w:val="a4"/>
    <w:link w:val="1"/>
    <w:uiPriority w:val="9"/>
    <w:rsid w:val="0095352E"/>
    <w:rPr>
      <w:rFonts w:ascii="Arial" w:hAnsi="Arial" w:cs="Arial"/>
      <w:b/>
      <w:bCs/>
      <w:kern w:val="32"/>
      <w:sz w:val="32"/>
      <w:szCs w:val="32"/>
      <w:lang w:eastAsia="ru-RU"/>
    </w:rPr>
  </w:style>
  <w:style w:type="character" w:customStyle="1" w:styleId="21">
    <w:name w:val="Заголовок 2 Знак"/>
    <w:basedOn w:val="a4"/>
    <w:link w:val="20"/>
    <w:rsid w:val="0095352E"/>
    <w:rPr>
      <w:rFonts w:ascii="Arial" w:hAnsi="Arial" w:cs="Arial"/>
      <w:b/>
      <w:bCs/>
      <w:i/>
      <w:iCs/>
      <w:lang w:eastAsia="ru-RU"/>
    </w:rPr>
  </w:style>
  <w:style w:type="character" w:customStyle="1" w:styleId="31">
    <w:name w:val="Заголовок 3 Знак"/>
    <w:basedOn w:val="a4"/>
    <w:link w:val="30"/>
    <w:rsid w:val="0095352E"/>
    <w:rPr>
      <w:rFonts w:ascii="Cambria" w:hAnsi="Cambria"/>
      <w:b/>
      <w:bCs/>
      <w:sz w:val="26"/>
      <w:szCs w:val="26"/>
      <w:lang w:eastAsia="ru-RU"/>
    </w:rPr>
  </w:style>
  <w:style w:type="character" w:customStyle="1" w:styleId="42">
    <w:name w:val="Заголовок 4 Знак"/>
    <w:basedOn w:val="a4"/>
    <w:link w:val="41"/>
    <w:rsid w:val="0095352E"/>
    <w:rPr>
      <w:b/>
      <w:bCs/>
      <w:lang w:eastAsia="ru-RU"/>
    </w:rPr>
  </w:style>
  <w:style w:type="character" w:customStyle="1" w:styleId="52">
    <w:name w:val="Заголовок 5 Знак"/>
    <w:basedOn w:val="a4"/>
    <w:link w:val="51"/>
    <w:rsid w:val="0095352E"/>
    <w:rPr>
      <w:b/>
      <w:bCs/>
      <w:i/>
      <w:iCs/>
      <w:sz w:val="26"/>
      <w:szCs w:val="26"/>
      <w:lang w:eastAsia="ru-RU"/>
    </w:rPr>
  </w:style>
  <w:style w:type="character" w:customStyle="1" w:styleId="60">
    <w:name w:val="Заголовок 6 Знак"/>
    <w:basedOn w:val="a4"/>
    <w:link w:val="6"/>
    <w:rsid w:val="0095352E"/>
    <w:rPr>
      <w:b/>
      <w:bCs/>
      <w:sz w:val="22"/>
      <w:szCs w:val="22"/>
      <w:lang w:eastAsia="ru-RU"/>
    </w:rPr>
  </w:style>
  <w:style w:type="character" w:customStyle="1" w:styleId="70">
    <w:name w:val="Заголовок 7 Знак"/>
    <w:basedOn w:val="a4"/>
    <w:link w:val="7"/>
    <w:rsid w:val="0095352E"/>
    <w:rPr>
      <w:sz w:val="24"/>
      <w:szCs w:val="24"/>
      <w:lang w:eastAsia="ru-RU"/>
    </w:rPr>
  </w:style>
  <w:style w:type="character" w:customStyle="1" w:styleId="80">
    <w:name w:val="Заголовок 8 Знак"/>
    <w:basedOn w:val="a4"/>
    <w:link w:val="8"/>
    <w:rsid w:val="0095352E"/>
    <w:rPr>
      <w:i/>
      <w:iCs/>
      <w:sz w:val="24"/>
      <w:szCs w:val="24"/>
      <w:lang w:eastAsia="ru-RU"/>
    </w:rPr>
  </w:style>
  <w:style w:type="character" w:customStyle="1" w:styleId="90">
    <w:name w:val="Заголовок 9 Знак"/>
    <w:basedOn w:val="a4"/>
    <w:link w:val="9"/>
    <w:rsid w:val="0095352E"/>
    <w:rPr>
      <w:rFonts w:ascii="Arial" w:hAnsi="Arial" w:cs="Arial"/>
      <w:sz w:val="22"/>
      <w:szCs w:val="22"/>
      <w:lang w:eastAsia="ru-RU"/>
    </w:rPr>
  </w:style>
  <w:style w:type="paragraph" w:customStyle="1" w:styleId="ConsPlusTitle">
    <w:name w:val="ConsPlusTitle"/>
    <w:uiPriority w:val="99"/>
    <w:rsid w:val="00BB6DA3"/>
    <w:pPr>
      <w:widowControl w:val="0"/>
      <w:autoSpaceDE w:val="0"/>
      <w:autoSpaceDN w:val="0"/>
      <w:adjustRightInd w:val="0"/>
    </w:pPr>
    <w:rPr>
      <w:b/>
      <w:bCs/>
      <w:lang w:eastAsia="ru-RU"/>
    </w:rPr>
  </w:style>
  <w:style w:type="paragraph" w:customStyle="1" w:styleId="ConsTitle">
    <w:name w:val="ConsTitle"/>
    <w:rsid w:val="00BB6DA3"/>
    <w:pPr>
      <w:widowControl w:val="0"/>
      <w:autoSpaceDE w:val="0"/>
      <w:autoSpaceDN w:val="0"/>
      <w:adjustRightInd w:val="0"/>
      <w:ind w:right="19772"/>
    </w:pPr>
    <w:rPr>
      <w:rFonts w:ascii="Arial" w:hAnsi="Arial" w:cs="Arial"/>
      <w:b/>
      <w:bCs/>
      <w:sz w:val="16"/>
      <w:szCs w:val="16"/>
    </w:rPr>
  </w:style>
  <w:style w:type="paragraph" w:customStyle="1" w:styleId="ConsNonformat">
    <w:name w:val="ConsNonformat"/>
    <w:rsid w:val="00BB6DA3"/>
    <w:pPr>
      <w:widowControl w:val="0"/>
      <w:autoSpaceDE w:val="0"/>
      <w:autoSpaceDN w:val="0"/>
      <w:adjustRightInd w:val="0"/>
      <w:ind w:right="19772"/>
    </w:pPr>
    <w:rPr>
      <w:rFonts w:ascii="Courier New" w:hAnsi="Courier New" w:cs="Courier New"/>
      <w:sz w:val="20"/>
      <w:szCs w:val="20"/>
    </w:rPr>
  </w:style>
  <w:style w:type="character" w:styleId="a7">
    <w:name w:val="Hyperlink"/>
    <w:basedOn w:val="a4"/>
    <w:unhideWhenUsed/>
    <w:rsid w:val="00BB6DA3"/>
    <w:rPr>
      <w:rFonts w:cs="Times New Roman"/>
      <w:color w:val="0000FF"/>
      <w:u w:val="single"/>
    </w:rPr>
  </w:style>
  <w:style w:type="paragraph" w:styleId="a8">
    <w:name w:val="Balloon Text"/>
    <w:basedOn w:val="a3"/>
    <w:link w:val="a9"/>
    <w:unhideWhenUsed/>
    <w:rsid w:val="00BB6DA3"/>
    <w:pPr>
      <w:spacing w:after="0" w:line="240" w:lineRule="auto"/>
    </w:pPr>
    <w:rPr>
      <w:rFonts w:ascii="Tahoma" w:hAnsi="Tahoma" w:cs="Tahoma"/>
      <w:sz w:val="16"/>
      <w:szCs w:val="16"/>
    </w:rPr>
  </w:style>
  <w:style w:type="character" w:customStyle="1" w:styleId="a9">
    <w:name w:val="Текст выноски Знак"/>
    <w:basedOn w:val="a4"/>
    <w:link w:val="a8"/>
    <w:locked/>
    <w:rsid w:val="00BB6DA3"/>
    <w:rPr>
      <w:rFonts w:ascii="Tahoma" w:eastAsia="Times New Roman" w:hAnsi="Tahoma" w:cs="Tahoma"/>
      <w:sz w:val="16"/>
      <w:szCs w:val="16"/>
    </w:rPr>
  </w:style>
  <w:style w:type="paragraph" w:styleId="aa">
    <w:name w:val="header"/>
    <w:aliases w:val="ВерхКолонтитул"/>
    <w:basedOn w:val="a3"/>
    <w:link w:val="ab"/>
    <w:uiPriority w:val="99"/>
    <w:unhideWhenUsed/>
    <w:rsid w:val="00863EA9"/>
    <w:pPr>
      <w:tabs>
        <w:tab w:val="center" w:pos="4677"/>
        <w:tab w:val="right" w:pos="9355"/>
      </w:tabs>
      <w:spacing w:after="0" w:line="240" w:lineRule="auto"/>
    </w:pPr>
  </w:style>
  <w:style w:type="character" w:customStyle="1" w:styleId="ab">
    <w:name w:val="Верхний колонтитул Знак"/>
    <w:aliases w:val="ВерхКолонтитул Знак"/>
    <w:basedOn w:val="a4"/>
    <w:link w:val="aa"/>
    <w:uiPriority w:val="99"/>
    <w:locked/>
    <w:rsid w:val="00863EA9"/>
    <w:rPr>
      <w:rFonts w:eastAsia="Times New Roman" w:cs="Times New Roman"/>
    </w:rPr>
  </w:style>
  <w:style w:type="paragraph" w:styleId="ac">
    <w:name w:val="footer"/>
    <w:basedOn w:val="a3"/>
    <w:link w:val="ad"/>
    <w:uiPriority w:val="99"/>
    <w:unhideWhenUsed/>
    <w:rsid w:val="00863EA9"/>
    <w:pPr>
      <w:tabs>
        <w:tab w:val="center" w:pos="4677"/>
        <w:tab w:val="right" w:pos="9355"/>
      </w:tabs>
      <w:spacing w:after="0" w:line="240" w:lineRule="auto"/>
    </w:pPr>
  </w:style>
  <w:style w:type="character" w:customStyle="1" w:styleId="ad">
    <w:name w:val="Нижний колонтитул Знак"/>
    <w:basedOn w:val="a4"/>
    <w:link w:val="ac"/>
    <w:uiPriority w:val="99"/>
    <w:locked/>
    <w:rsid w:val="00863EA9"/>
    <w:rPr>
      <w:rFonts w:eastAsia="Times New Roman" w:cs="Times New Roman"/>
    </w:rPr>
  </w:style>
  <w:style w:type="character" w:customStyle="1" w:styleId="22">
    <w:name w:val="Основной текст (2)_"/>
    <w:basedOn w:val="a4"/>
    <w:link w:val="23"/>
    <w:locked/>
    <w:rsid w:val="00B10786"/>
    <w:rPr>
      <w:rFonts w:eastAsia="Times New Roman" w:cs="Times New Roman"/>
      <w:sz w:val="20"/>
      <w:szCs w:val="20"/>
      <w:shd w:val="clear" w:color="auto" w:fill="FFFFFF"/>
    </w:rPr>
  </w:style>
  <w:style w:type="paragraph" w:customStyle="1" w:styleId="23">
    <w:name w:val="Основной текст (2)"/>
    <w:basedOn w:val="a3"/>
    <w:link w:val="22"/>
    <w:rsid w:val="00B10786"/>
    <w:pPr>
      <w:shd w:val="clear" w:color="auto" w:fill="FFFFFF"/>
      <w:spacing w:after="0" w:line="240" w:lineRule="atLeast"/>
      <w:ind w:firstLine="0"/>
      <w:jc w:val="left"/>
    </w:pPr>
    <w:rPr>
      <w:sz w:val="20"/>
      <w:szCs w:val="20"/>
    </w:rPr>
  </w:style>
  <w:style w:type="character" w:customStyle="1" w:styleId="43">
    <w:name w:val="Основной текст (4)_"/>
    <w:basedOn w:val="a4"/>
    <w:link w:val="44"/>
    <w:locked/>
    <w:rsid w:val="00B10786"/>
    <w:rPr>
      <w:rFonts w:eastAsia="Times New Roman" w:cs="Times New Roman"/>
      <w:spacing w:val="10"/>
      <w:sz w:val="24"/>
      <w:szCs w:val="24"/>
      <w:shd w:val="clear" w:color="auto" w:fill="FFFFFF"/>
    </w:rPr>
  </w:style>
  <w:style w:type="paragraph" w:customStyle="1" w:styleId="44">
    <w:name w:val="Основной текст (4)"/>
    <w:basedOn w:val="a3"/>
    <w:link w:val="43"/>
    <w:rsid w:val="00B10786"/>
    <w:pPr>
      <w:shd w:val="clear" w:color="auto" w:fill="FFFFFF"/>
      <w:spacing w:after="0" w:line="240" w:lineRule="atLeast"/>
      <w:ind w:firstLine="0"/>
      <w:jc w:val="right"/>
    </w:pPr>
    <w:rPr>
      <w:spacing w:val="10"/>
      <w:sz w:val="24"/>
      <w:szCs w:val="24"/>
    </w:rPr>
  </w:style>
  <w:style w:type="character" w:customStyle="1" w:styleId="ae">
    <w:name w:val="Основной текст_"/>
    <w:basedOn w:val="a4"/>
    <w:link w:val="24"/>
    <w:locked/>
    <w:rsid w:val="00B10786"/>
    <w:rPr>
      <w:rFonts w:eastAsia="Times New Roman" w:cs="Times New Roman"/>
      <w:sz w:val="19"/>
      <w:szCs w:val="19"/>
      <w:shd w:val="clear" w:color="auto" w:fill="FFFFFF"/>
    </w:rPr>
  </w:style>
  <w:style w:type="paragraph" w:customStyle="1" w:styleId="24">
    <w:name w:val="Основной текст2"/>
    <w:basedOn w:val="a3"/>
    <w:link w:val="ae"/>
    <w:rsid w:val="00B10786"/>
    <w:pPr>
      <w:shd w:val="clear" w:color="auto" w:fill="FFFFFF"/>
      <w:spacing w:after="120" w:line="240" w:lineRule="atLeast"/>
      <w:ind w:hanging="520"/>
    </w:pPr>
    <w:rPr>
      <w:sz w:val="19"/>
      <w:szCs w:val="19"/>
    </w:rPr>
  </w:style>
  <w:style w:type="character" w:customStyle="1" w:styleId="32">
    <w:name w:val="Основной текст (3)_"/>
    <w:basedOn w:val="a4"/>
    <w:link w:val="33"/>
    <w:locked/>
    <w:rsid w:val="00B10786"/>
    <w:rPr>
      <w:rFonts w:eastAsia="Times New Roman" w:cs="Times New Roman"/>
      <w:spacing w:val="10"/>
      <w:sz w:val="30"/>
      <w:szCs w:val="30"/>
      <w:shd w:val="clear" w:color="auto" w:fill="FFFFFF"/>
    </w:rPr>
  </w:style>
  <w:style w:type="paragraph" w:customStyle="1" w:styleId="33">
    <w:name w:val="Основной текст (3)"/>
    <w:basedOn w:val="a3"/>
    <w:link w:val="32"/>
    <w:rsid w:val="00B10786"/>
    <w:pPr>
      <w:shd w:val="clear" w:color="auto" w:fill="FFFFFF"/>
      <w:spacing w:after="0" w:line="240" w:lineRule="atLeast"/>
      <w:ind w:firstLine="0"/>
      <w:jc w:val="right"/>
    </w:pPr>
    <w:rPr>
      <w:spacing w:val="10"/>
      <w:sz w:val="30"/>
      <w:szCs w:val="30"/>
    </w:rPr>
  </w:style>
  <w:style w:type="character" w:customStyle="1" w:styleId="53">
    <w:name w:val="Основной текст (5)_"/>
    <w:basedOn w:val="a4"/>
    <w:link w:val="54"/>
    <w:locked/>
    <w:rsid w:val="00B10786"/>
    <w:rPr>
      <w:rFonts w:eastAsia="Times New Roman" w:cs="Times New Roman"/>
      <w:sz w:val="19"/>
      <w:szCs w:val="19"/>
      <w:shd w:val="clear" w:color="auto" w:fill="FFFFFF"/>
    </w:rPr>
  </w:style>
  <w:style w:type="paragraph" w:customStyle="1" w:styleId="54">
    <w:name w:val="Основной текст (5)"/>
    <w:basedOn w:val="a3"/>
    <w:link w:val="53"/>
    <w:rsid w:val="00B10786"/>
    <w:pPr>
      <w:shd w:val="clear" w:color="auto" w:fill="FFFFFF"/>
      <w:spacing w:after="0" w:line="250" w:lineRule="exact"/>
      <w:ind w:hanging="220"/>
      <w:jc w:val="center"/>
    </w:pPr>
    <w:rPr>
      <w:sz w:val="19"/>
      <w:szCs w:val="19"/>
    </w:rPr>
  </w:style>
  <w:style w:type="character" w:customStyle="1" w:styleId="55">
    <w:name w:val="Основной текст (5) + Не полужирный"/>
    <w:basedOn w:val="53"/>
    <w:rsid w:val="00B10786"/>
    <w:rPr>
      <w:b/>
      <w:bCs/>
    </w:rPr>
  </w:style>
  <w:style w:type="character" w:customStyle="1" w:styleId="-1pt">
    <w:name w:val="Основной текст + Интервал -1 pt"/>
    <w:basedOn w:val="ae"/>
    <w:rsid w:val="00B10786"/>
    <w:rPr>
      <w:spacing w:val="-20"/>
    </w:rPr>
  </w:style>
  <w:style w:type="character" w:customStyle="1" w:styleId="11">
    <w:name w:val="Основной текст1"/>
    <w:basedOn w:val="ae"/>
    <w:rsid w:val="00B10786"/>
    <w:rPr>
      <w:lang w:val="en-US"/>
    </w:rPr>
  </w:style>
  <w:style w:type="character" w:customStyle="1" w:styleId="81">
    <w:name w:val="Основной текст (8)_"/>
    <w:basedOn w:val="a4"/>
    <w:link w:val="82"/>
    <w:locked/>
    <w:rsid w:val="00B10786"/>
    <w:rPr>
      <w:rFonts w:eastAsia="Times New Roman" w:cs="Times New Roman"/>
      <w:sz w:val="15"/>
      <w:szCs w:val="15"/>
      <w:shd w:val="clear" w:color="auto" w:fill="FFFFFF"/>
    </w:rPr>
  </w:style>
  <w:style w:type="paragraph" w:customStyle="1" w:styleId="82">
    <w:name w:val="Основной текст (8)"/>
    <w:basedOn w:val="a3"/>
    <w:link w:val="81"/>
    <w:rsid w:val="00B10786"/>
    <w:pPr>
      <w:shd w:val="clear" w:color="auto" w:fill="FFFFFF"/>
      <w:spacing w:after="300" w:line="144" w:lineRule="exact"/>
      <w:ind w:firstLine="0"/>
      <w:jc w:val="left"/>
    </w:pPr>
    <w:rPr>
      <w:sz w:val="15"/>
      <w:szCs w:val="15"/>
    </w:rPr>
  </w:style>
  <w:style w:type="character" w:customStyle="1" w:styleId="91">
    <w:name w:val="Основной текст (9)_"/>
    <w:basedOn w:val="a4"/>
    <w:link w:val="92"/>
    <w:locked/>
    <w:rsid w:val="00B10786"/>
    <w:rPr>
      <w:rFonts w:eastAsia="Times New Roman" w:cs="Times New Roman"/>
      <w:sz w:val="15"/>
      <w:szCs w:val="15"/>
      <w:shd w:val="clear" w:color="auto" w:fill="FFFFFF"/>
    </w:rPr>
  </w:style>
  <w:style w:type="paragraph" w:customStyle="1" w:styleId="92">
    <w:name w:val="Основной текст (9)"/>
    <w:basedOn w:val="a3"/>
    <w:link w:val="91"/>
    <w:rsid w:val="00B10786"/>
    <w:pPr>
      <w:shd w:val="clear" w:color="auto" w:fill="FFFFFF"/>
      <w:spacing w:after="0" w:line="240" w:lineRule="atLeast"/>
      <w:ind w:firstLine="0"/>
      <w:jc w:val="left"/>
    </w:pPr>
    <w:rPr>
      <w:sz w:val="15"/>
      <w:szCs w:val="15"/>
    </w:rPr>
  </w:style>
  <w:style w:type="character" w:customStyle="1" w:styleId="71">
    <w:name w:val="Основной текст (7)_"/>
    <w:basedOn w:val="a4"/>
    <w:rsid w:val="00B10786"/>
    <w:rPr>
      <w:rFonts w:ascii="MS Gothic" w:eastAsia="MS Gothic" w:hAnsi="MS Gothic" w:cs="MS Gothic"/>
      <w:w w:val="100"/>
      <w:sz w:val="12"/>
      <w:szCs w:val="12"/>
    </w:rPr>
  </w:style>
  <w:style w:type="character" w:customStyle="1" w:styleId="9-1pt">
    <w:name w:val="Основной текст (9) + Интервал -1 pt"/>
    <w:basedOn w:val="91"/>
    <w:rsid w:val="00B10786"/>
    <w:rPr>
      <w:spacing w:val="-20"/>
      <w:lang w:val="en-US"/>
    </w:rPr>
  </w:style>
  <w:style w:type="character" w:customStyle="1" w:styleId="61">
    <w:name w:val="Основной текст (6)_"/>
    <w:basedOn w:val="a4"/>
    <w:link w:val="62"/>
    <w:locked/>
    <w:rsid w:val="00B10786"/>
    <w:rPr>
      <w:rFonts w:eastAsia="Times New Roman" w:cs="Times New Roman"/>
      <w:spacing w:val="-10"/>
      <w:sz w:val="8"/>
      <w:szCs w:val="8"/>
      <w:shd w:val="clear" w:color="auto" w:fill="FFFFFF"/>
      <w:lang w:val="en-US"/>
    </w:rPr>
  </w:style>
  <w:style w:type="paragraph" w:customStyle="1" w:styleId="62">
    <w:name w:val="Основной текст (6)"/>
    <w:basedOn w:val="a3"/>
    <w:link w:val="61"/>
    <w:rsid w:val="00B10786"/>
    <w:pPr>
      <w:shd w:val="clear" w:color="auto" w:fill="FFFFFF"/>
      <w:spacing w:after="240" w:line="76" w:lineRule="exact"/>
      <w:ind w:firstLine="0"/>
      <w:jc w:val="left"/>
    </w:pPr>
    <w:rPr>
      <w:spacing w:val="-10"/>
      <w:sz w:val="8"/>
      <w:szCs w:val="8"/>
      <w:lang w:val="en-US"/>
    </w:rPr>
  </w:style>
  <w:style w:type="character" w:customStyle="1" w:styleId="6BookmanOldStyle">
    <w:name w:val="Основной текст (6) + Bookman Old Style"/>
    <w:aliases w:val="4,5 pt,Полужирный,Не курсив,Интервал 0 pt"/>
    <w:basedOn w:val="61"/>
    <w:rsid w:val="00B10786"/>
    <w:rPr>
      <w:rFonts w:ascii="Bookman Old Style" w:hAnsi="Bookman Old Style" w:cs="Bookman Old Style"/>
      <w:b/>
      <w:bCs/>
      <w:i/>
      <w:iCs/>
      <w:spacing w:val="0"/>
      <w:sz w:val="9"/>
      <w:szCs w:val="9"/>
    </w:rPr>
  </w:style>
  <w:style w:type="character" w:customStyle="1" w:styleId="72">
    <w:name w:val="Основной текст (7)"/>
    <w:basedOn w:val="71"/>
    <w:rsid w:val="00B10786"/>
  </w:style>
  <w:style w:type="character" w:customStyle="1" w:styleId="12">
    <w:name w:val="Оглавление 1 Знак"/>
    <w:basedOn w:val="a4"/>
    <w:link w:val="13"/>
    <w:locked/>
    <w:rsid w:val="00B10786"/>
    <w:rPr>
      <w:rFonts w:eastAsia="Times New Roman" w:cs="Times New Roman"/>
      <w:sz w:val="19"/>
      <w:szCs w:val="19"/>
      <w:shd w:val="clear" w:color="auto" w:fill="FFFFFF"/>
    </w:rPr>
  </w:style>
  <w:style w:type="paragraph" w:styleId="13">
    <w:name w:val="toc 1"/>
    <w:basedOn w:val="a3"/>
    <w:link w:val="12"/>
    <w:autoRedefine/>
    <w:rsid w:val="00B10786"/>
    <w:pPr>
      <w:shd w:val="clear" w:color="auto" w:fill="FFFFFF"/>
      <w:spacing w:before="240" w:after="0" w:line="218" w:lineRule="exact"/>
      <w:ind w:hanging="620"/>
      <w:jc w:val="left"/>
    </w:pPr>
    <w:rPr>
      <w:sz w:val="19"/>
      <w:szCs w:val="19"/>
    </w:rPr>
  </w:style>
  <w:style w:type="character" w:customStyle="1" w:styleId="45">
    <w:name w:val="Заголовок №4_"/>
    <w:basedOn w:val="a4"/>
    <w:link w:val="46"/>
    <w:locked/>
    <w:rsid w:val="00B10786"/>
    <w:rPr>
      <w:rFonts w:eastAsia="Times New Roman" w:cs="Times New Roman"/>
      <w:sz w:val="18"/>
      <w:szCs w:val="18"/>
      <w:shd w:val="clear" w:color="auto" w:fill="FFFFFF"/>
    </w:rPr>
  </w:style>
  <w:style w:type="paragraph" w:customStyle="1" w:styleId="46">
    <w:name w:val="Заголовок №4"/>
    <w:basedOn w:val="a3"/>
    <w:link w:val="45"/>
    <w:rsid w:val="00B10786"/>
    <w:pPr>
      <w:shd w:val="clear" w:color="auto" w:fill="FFFFFF"/>
      <w:spacing w:after="240" w:line="240" w:lineRule="atLeast"/>
      <w:ind w:firstLine="0"/>
      <w:jc w:val="left"/>
      <w:outlineLvl w:val="3"/>
    </w:pPr>
    <w:rPr>
      <w:sz w:val="18"/>
      <w:szCs w:val="18"/>
    </w:rPr>
  </w:style>
  <w:style w:type="character" w:customStyle="1" w:styleId="af">
    <w:name w:val="Колонтитул_"/>
    <w:basedOn w:val="a4"/>
    <w:link w:val="af0"/>
    <w:locked/>
    <w:rsid w:val="00B10786"/>
    <w:rPr>
      <w:rFonts w:eastAsia="Times New Roman" w:cs="Times New Roman"/>
      <w:sz w:val="20"/>
      <w:szCs w:val="20"/>
      <w:shd w:val="clear" w:color="auto" w:fill="FFFFFF"/>
    </w:rPr>
  </w:style>
  <w:style w:type="paragraph" w:customStyle="1" w:styleId="af0">
    <w:name w:val="Колонтитул"/>
    <w:basedOn w:val="a3"/>
    <w:link w:val="af"/>
    <w:rsid w:val="00B10786"/>
    <w:pPr>
      <w:shd w:val="clear" w:color="auto" w:fill="FFFFFF"/>
      <w:spacing w:after="0" w:line="240" w:lineRule="auto"/>
      <w:ind w:firstLine="0"/>
      <w:jc w:val="left"/>
    </w:pPr>
    <w:rPr>
      <w:sz w:val="20"/>
      <w:szCs w:val="20"/>
    </w:rPr>
  </w:style>
  <w:style w:type="character" w:customStyle="1" w:styleId="BookmanOldStyle">
    <w:name w:val="Колонтитул + Bookman Old Style"/>
    <w:aliases w:val="6,5 pt5,Интервал 0 pt4"/>
    <w:basedOn w:val="af"/>
    <w:rsid w:val="00B10786"/>
    <w:rPr>
      <w:rFonts w:ascii="Bookman Old Style" w:hAnsi="Bookman Old Style" w:cs="Bookman Old Style"/>
      <w:spacing w:val="-10"/>
      <w:w w:val="100"/>
      <w:sz w:val="13"/>
      <w:szCs w:val="13"/>
    </w:rPr>
  </w:style>
  <w:style w:type="character" w:customStyle="1" w:styleId="34">
    <w:name w:val="Заголовок №3_"/>
    <w:basedOn w:val="a4"/>
    <w:link w:val="35"/>
    <w:locked/>
    <w:rsid w:val="00B10786"/>
    <w:rPr>
      <w:rFonts w:eastAsia="Times New Roman" w:cs="Times New Roman"/>
      <w:sz w:val="26"/>
      <w:szCs w:val="26"/>
      <w:shd w:val="clear" w:color="auto" w:fill="FFFFFF"/>
    </w:rPr>
  </w:style>
  <w:style w:type="paragraph" w:customStyle="1" w:styleId="35">
    <w:name w:val="Заголовок №3"/>
    <w:basedOn w:val="a3"/>
    <w:link w:val="34"/>
    <w:rsid w:val="00B10786"/>
    <w:pPr>
      <w:shd w:val="clear" w:color="auto" w:fill="FFFFFF"/>
      <w:spacing w:after="480" w:line="301" w:lineRule="exact"/>
      <w:ind w:firstLine="0"/>
      <w:jc w:val="left"/>
      <w:outlineLvl w:val="2"/>
    </w:pPr>
    <w:rPr>
      <w:sz w:val="26"/>
      <w:szCs w:val="26"/>
    </w:rPr>
  </w:style>
  <w:style w:type="character" w:customStyle="1" w:styleId="100">
    <w:name w:val="Основной текст (10)_"/>
    <w:basedOn w:val="a4"/>
    <w:link w:val="101"/>
    <w:locked/>
    <w:rsid w:val="00B10786"/>
    <w:rPr>
      <w:rFonts w:eastAsia="Times New Roman" w:cs="Times New Roman"/>
      <w:sz w:val="18"/>
      <w:szCs w:val="18"/>
      <w:shd w:val="clear" w:color="auto" w:fill="FFFFFF"/>
    </w:rPr>
  </w:style>
  <w:style w:type="paragraph" w:customStyle="1" w:styleId="101">
    <w:name w:val="Основной текст (10)"/>
    <w:basedOn w:val="a3"/>
    <w:link w:val="100"/>
    <w:rsid w:val="00B10786"/>
    <w:pPr>
      <w:shd w:val="clear" w:color="auto" w:fill="FFFFFF"/>
      <w:spacing w:after="0" w:line="240" w:lineRule="atLeast"/>
      <w:ind w:firstLine="0"/>
      <w:jc w:val="left"/>
    </w:pPr>
    <w:rPr>
      <w:sz w:val="18"/>
      <w:szCs w:val="18"/>
    </w:rPr>
  </w:style>
  <w:style w:type="character" w:customStyle="1" w:styleId="110">
    <w:name w:val="Основной текст (11)_"/>
    <w:basedOn w:val="a4"/>
    <w:link w:val="111"/>
    <w:locked/>
    <w:rsid w:val="00B10786"/>
    <w:rPr>
      <w:rFonts w:eastAsia="Times New Roman" w:cs="Times New Roman"/>
      <w:sz w:val="8"/>
      <w:szCs w:val="8"/>
      <w:shd w:val="clear" w:color="auto" w:fill="FFFFFF"/>
    </w:rPr>
  </w:style>
  <w:style w:type="paragraph" w:customStyle="1" w:styleId="111">
    <w:name w:val="Основной текст (11)"/>
    <w:basedOn w:val="a3"/>
    <w:link w:val="110"/>
    <w:rsid w:val="00B10786"/>
    <w:pPr>
      <w:shd w:val="clear" w:color="auto" w:fill="FFFFFF"/>
      <w:spacing w:after="0" w:line="240" w:lineRule="atLeast"/>
      <w:ind w:firstLine="0"/>
      <w:jc w:val="left"/>
    </w:pPr>
    <w:rPr>
      <w:sz w:val="8"/>
      <w:szCs w:val="8"/>
    </w:rPr>
  </w:style>
  <w:style w:type="character" w:customStyle="1" w:styleId="130">
    <w:name w:val="Основной текст (13)_"/>
    <w:basedOn w:val="a4"/>
    <w:link w:val="131"/>
    <w:locked/>
    <w:rsid w:val="00B10786"/>
    <w:rPr>
      <w:rFonts w:eastAsia="Times New Roman" w:cs="Times New Roman"/>
      <w:sz w:val="17"/>
      <w:szCs w:val="17"/>
      <w:shd w:val="clear" w:color="auto" w:fill="FFFFFF"/>
    </w:rPr>
  </w:style>
  <w:style w:type="paragraph" w:customStyle="1" w:styleId="131">
    <w:name w:val="Основной текст (13)"/>
    <w:basedOn w:val="a3"/>
    <w:link w:val="130"/>
    <w:rsid w:val="00B10786"/>
    <w:pPr>
      <w:shd w:val="clear" w:color="auto" w:fill="FFFFFF"/>
      <w:spacing w:after="0" w:line="240" w:lineRule="atLeast"/>
      <w:ind w:firstLine="0"/>
      <w:jc w:val="left"/>
    </w:pPr>
    <w:rPr>
      <w:sz w:val="17"/>
      <w:szCs w:val="17"/>
    </w:rPr>
  </w:style>
  <w:style w:type="character" w:customStyle="1" w:styleId="120">
    <w:name w:val="Основной текст (12)_"/>
    <w:basedOn w:val="a4"/>
    <w:link w:val="121"/>
    <w:locked/>
    <w:rsid w:val="00B10786"/>
    <w:rPr>
      <w:rFonts w:eastAsia="Times New Roman" w:cs="Times New Roman"/>
      <w:sz w:val="17"/>
      <w:szCs w:val="17"/>
      <w:shd w:val="clear" w:color="auto" w:fill="FFFFFF"/>
    </w:rPr>
  </w:style>
  <w:style w:type="paragraph" w:customStyle="1" w:styleId="121">
    <w:name w:val="Основной текст (12)"/>
    <w:basedOn w:val="a3"/>
    <w:link w:val="120"/>
    <w:rsid w:val="00B10786"/>
    <w:pPr>
      <w:shd w:val="clear" w:color="auto" w:fill="FFFFFF"/>
      <w:spacing w:after="0" w:line="240" w:lineRule="atLeast"/>
      <w:ind w:firstLine="0"/>
      <w:jc w:val="left"/>
    </w:pPr>
    <w:rPr>
      <w:sz w:val="17"/>
      <w:szCs w:val="17"/>
    </w:rPr>
  </w:style>
  <w:style w:type="character" w:customStyle="1" w:styleId="14">
    <w:name w:val="Основной текст (14)_"/>
    <w:basedOn w:val="a4"/>
    <w:link w:val="140"/>
    <w:locked/>
    <w:rsid w:val="00B10786"/>
    <w:rPr>
      <w:rFonts w:eastAsia="Times New Roman" w:cs="Times New Roman"/>
      <w:sz w:val="17"/>
      <w:szCs w:val="17"/>
      <w:shd w:val="clear" w:color="auto" w:fill="FFFFFF"/>
    </w:rPr>
  </w:style>
  <w:style w:type="paragraph" w:customStyle="1" w:styleId="140">
    <w:name w:val="Основной текст (14)"/>
    <w:basedOn w:val="a3"/>
    <w:link w:val="14"/>
    <w:rsid w:val="00B10786"/>
    <w:pPr>
      <w:shd w:val="clear" w:color="auto" w:fill="FFFFFF"/>
      <w:spacing w:after="0" w:line="240" w:lineRule="atLeast"/>
      <w:ind w:firstLine="0"/>
      <w:jc w:val="left"/>
    </w:pPr>
    <w:rPr>
      <w:sz w:val="17"/>
      <w:szCs w:val="17"/>
    </w:rPr>
  </w:style>
  <w:style w:type="character" w:customStyle="1" w:styleId="17">
    <w:name w:val="Основной текст (17)_"/>
    <w:basedOn w:val="a4"/>
    <w:link w:val="170"/>
    <w:locked/>
    <w:rsid w:val="00B10786"/>
    <w:rPr>
      <w:rFonts w:eastAsia="Times New Roman" w:cs="Times New Roman"/>
      <w:sz w:val="17"/>
      <w:szCs w:val="17"/>
      <w:shd w:val="clear" w:color="auto" w:fill="FFFFFF"/>
    </w:rPr>
  </w:style>
  <w:style w:type="paragraph" w:customStyle="1" w:styleId="170">
    <w:name w:val="Основной текст (17)"/>
    <w:basedOn w:val="a3"/>
    <w:link w:val="17"/>
    <w:rsid w:val="00B10786"/>
    <w:pPr>
      <w:shd w:val="clear" w:color="auto" w:fill="FFFFFF"/>
      <w:spacing w:after="0" w:line="240" w:lineRule="atLeast"/>
      <w:ind w:firstLine="0"/>
      <w:jc w:val="left"/>
    </w:pPr>
    <w:rPr>
      <w:sz w:val="17"/>
      <w:szCs w:val="17"/>
    </w:rPr>
  </w:style>
  <w:style w:type="character" w:customStyle="1" w:styleId="15">
    <w:name w:val="Основной текст (15)_"/>
    <w:basedOn w:val="a4"/>
    <w:link w:val="150"/>
    <w:locked/>
    <w:rsid w:val="00B10786"/>
    <w:rPr>
      <w:rFonts w:eastAsia="Times New Roman" w:cs="Times New Roman"/>
      <w:sz w:val="17"/>
      <w:szCs w:val="17"/>
      <w:shd w:val="clear" w:color="auto" w:fill="FFFFFF"/>
    </w:rPr>
  </w:style>
  <w:style w:type="paragraph" w:customStyle="1" w:styleId="150">
    <w:name w:val="Основной текст (15)"/>
    <w:basedOn w:val="a3"/>
    <w:link w:val="15"/>
    <w:rsid w:val="00B10786"/>
    <w:pPr>
      <w:shd w:val="clear" w:color="auto" w:fill="FFFFFF"/>
      <w:spacing w:after="0" w:line="240" w:lineRule="atLeast"/>
      <w:ind w:firstLine="0"/>
      <w:jc w:val="left"/>
    </w:pPr>
    <w:rPr>
      <w:sz w:val="17"/>
      <w:szCs w:val="17"/>
    </w:rPr>
  </w:style>
  <w:style w:type="character" w:customStyle="1" w:styleId="16">
    <w:name w:val="Основной текст (16)_"/>
    <w:basedOn w:val="a4"/>
    <w:link w:val="160"/>
    <w:locked/>
    <w:rsid w:val="00B10786"/>
    <w:rPr>
      <w:rFonts w:eastAsia="Times New Roman" w:cs="Times New Roman"/>
      <w:sz w:val="17"/>
      <w:szCs w:val="17"/>
      <w:shd w:val="clear" w:color="auto" w:fill="FFFFFF"/>
    </w:rPr>
  </w:style>
  <w:style w:type="paragraph" w:customStyle="1" w:styleId="160">
    <w:name w:val="Основной текст (16)"/>
    <w:basedOn w:val="a3"/>
    <w:link w:val="16"/>
    <w:rsid w:val="00B10786"/>
    <w:pPr>
      <w:shd w:val="clear" w:color="auto" w:fill="FFFFFF"/>
      <w:spacing w:after="0" w:line="240" w:lineRule="atLeast"/>
      <w:ind w:firstLine="0"/>
      <w:jc w:val="left"/>
    </w:pPr>
    <w:rPr>
      <w:sz w:val="17"/>
      <w:szCs w:val="17"/>
    </w:rPr>
  </w:style>
  <w:style w:type="character" w:customStyle="1" w:styleId="19">
    <w:name w:val="Основной текст (19)_"/>
    <w:basedOn w:val="a4"/>
    <w:link w:val="190"/>
    <w:locked/>
    <w:rsid w:val="00B10786"/>
    <w:rPr>
      <w:rFonts w:eastAsia="Times New Roman" w:cs="Times New Roman"/>
      <w:sz w:val="8"/>
      <w:szCs w:val="8"/>
      <w:shd w:val="clear" w:color="auto" w:fill="FFFFFF"/>
    </w:rPr>
  </w:style>
  <w:style w:type="paragraph" w:customStyle="1" w:styleId="190">
    <w:name w:val="Основной текст (19)"/>
    <w:basedOn w:val="a3"/>
    <w:link w:val="19"/>
    <w:rsid w:val="00B10786"/>
    <w:pPr>
      <w:shd w:val="clear" w:color="auto" w:fill="FFFFFF"/>
      <w:spacing w:after="0" w:line="240" w:lineRule="atLeast"/>
      <w:ind w:firstLine="0"/>
      <w:jc w:val="left"/>
    </w:pPr>
    <w:rPr>
      <w:sz w:val="8"/>
      <w:szCs w:val="8"/>
    </w:rPr>
  </w:style>
  <w:style w:type="character" w:customStyle="1" w:styleId="18">
    <w:name w:val="Основной текст (18)_"/>
    <w:basedOn w:val="a4"/>
    <w:link w:val="180"/>
    <w:locked/>
    <w:rsid w:val="00B10786"/>
    <w:rPr>
      <w:rFonts w:eastAsia="Times New Roman" w:cs="Times New Roman"/>
      <w:sz w:val="8"/>
      <w:szCs w:val="8"/>
      <w:shd w:val="clear" w:color="auto" w:fill="FFFFFF"/>
    </w:rPr>
  </w:style>
  <w:style w:type="paragraph" w:customStyle="1" w:styleId="180">
    <w:name w:val="Основной текст (18)"/>
    <w:basedOn w:val="a3"/>
    <w:link w:val="18"/>
    <w:rsid w:val="00B10786"/>
    <w:pPr>
      <w:shd w:val="clear" w:color="auto" w:fill="FFFFFF"/>
      <w:spacing w:after="0" w:line="240" w:lineRule="atLeast"/>
      <w:ind w:firstLine="0"/>
      <w:jc w:val="left"/>
    </w:pPr>
    <w:rPr>
      <w:sz w:val="8"/>
      <w:szCs w:val="8"/>
    </w:rPr>
  </w:style>
  <w:style w:type="character" w:customStyle="1" w:styleId="200">
    <w:name w:val="Основной текст (20)_"/>
    <w:basedOn w:val="a4"/>
    <w:link w:val="201"/>
    <w:locked/>
    <w:rsid w:val="00B10786"/>
    <w:rPr>
      <w:rFonts w:eastAsia="Times New Roman" w:cs="Times New Roman"/>
      <w:sz w:val="17"/>
      <w:szCs w:val="17"/>
      <w:shd w:val="clear" w:color="auto" w:fill="FFFFFF"/>
    </w:rPr>
  </w:style>
  <w:style w:type="paragraph" w:customStyle="1" w:styleId="201">
    <w:name w:val="Основной текст (20)"/>
    <w:basedOn w:val="a3"/>
    <w:link w:val="200"/>
    <w:rsid w:val="00B10786"/>
    <w:pPr>
      <w:shd w:val="clear" w:color="auto" w:fill="FFFFFF"/>
      <w:spacing w:after="0" w:line="240" w:lineRule="atLeast"/>
      <w:ind w:firstLine="0"/>
      <w:jc w:val="left"/>
    </w:pPr>
    <w:rPr>
      <w:sz w:val="17"/>
      <w:szCs w:val="17"/>
    </w:rPr>
  </w:style>
  <w:style w:type="character" w:customStyle="1" w:styleId="210">
    <w:name w:val="Основной текст (21)_"/>
    <w:basedOn w:val="a4"/>
    <w:link w:val="211"/>
    <w:locked/>
    <w:rsid w:val="00B10786"/>
    <w:rPr>
      <w:rFonts w:eastAsia="Times New Roman" w:cs="Times New Roman"/>
      <w:sz w:val="17"/>
      <w:szCs w:val="17"/>
      <w:shd w:val="clear" w:color="auto" w:fill="FFFFFF"/>
    </w:rPr>
  </w:style>
  <w:style w:type="paragraph" w:customStyle="1" w:styleId="211">
    <w:name w:val="Основной текст (21)"/>
    <w:basedOn w:val="a3"/>
    <w:link w:val="210"/>
    <w:rsid w:val="00B10786"/>
    <w:pPr>
      <w:shd w:val="clear" w:color="auto" w:fill="FFFFFF"/>
      <w:spacing w:after="0" w:line="240" w:lineRule="atLeast"/>
      <w:ind w:firstLine="0"/>
      <w:jc w:val="left"/>
    </w:pPr>
    <w:rPr>
      <w:sz w:val="17"/>
      <w:szCs w:val="17"/>
    </w:rPr>
  </w:style>
  <w:style w:type="character" w:customStyle="1" w:styleId="230">
    <w:name w:val="Основной текст (23)_"/>
    <w:basedOn w:val="a4"/>
    <w:link w:val="231"/>
    <w:locked/>
    <w:rsid w:val="00B10786"/>
    <w:rPr>
      <w:rFonts w:eastAsia="Times New Roman" w:cs="Times New Roman"/>
      <w:sz w:val="17"/>
      <w:szCs w:val="17"/>
      <w:shd w:val="clear" w:color="auto" w:fill="FFFFFF"/>
    </w:rPr>
  </w:style>
  <w:style w:type="paragraph" w:customStyle="1" w:styleId="231">
    <w:name w:val="Основной текст (23)"/>
    <w:basedOn w:val="a3"/>
    <w:link w:val="230"/>
    <w:rsid w:val="00B10786"/>
    <w:pPr>
      <w:shd w:val="clear" w:color="auto" w:fill="FFFFFF"/>
      <w:spacing w:after="0" w:line="240" w:lineRule="atLeast"/>
      <w:ind w:firstLine="0"/>
      <w:jc w:val="left"/>
    </w:pPr>
    <w:rPr>
      <w:sz w:val="17"/>
      <w:szCs w:val="17"/>
    </w:rPr>
  </w:style>
  <w:style w:type="character" w:customStyle="1" w:styleId="220">
    <w:name w:val="Основной текст (22)_"/>
    <w:basedOn w:val="a4"/>
    <w:link w:val="221"/>
    <w:locked/>
    <w:rsid w:val="00B10786"/>
    <w:rPr>
      <w:rFonts w:eastAsia="Times New Roman" w:cs="Times New Roman"/>
      <w:sz w:val="17"/>
      <w:szCs w:val="17"/>
      <w:shd w:val="clear" w:color="auto" w:fill="FFFFFF"/>
    </w:rPr>
  </w:style>
  <w:style w:type="paragraph" w:customStyle="1" w:styleId="221">
    <w:name w:val="Основной текст (22)"/>
    <w:basedOn w:val="a3"/>
    <w:link w:val="220"/>
    <w:rsid w:val="00B10786"/>
    <w:pPr>
      <w:shd w:val="clear" w:color="auto" w:fill="FFFFFF"/>
      <w:spacing w:after="0" w:line="240" w:lineRule="atLeast"/>
      <w:ind w:firstLine="0"/>
      <w:jc w:val="left"/>
    </w:pPr>
    <w:rPr>
      <w:sz w:val="17"/>
      <w:szCs w:val="17"/>
    </w:rPr>
  </w:style>
  <w:style w:type="character" w:customStyle="1" w:styleId="240">
    <w:name w:val="Основной текст (24)_"/>
    <w:basedOn w:val="a4"/>
    <w:link w:val="241"/>
    <w:locked/>
    <w:rsid w:val="00B10786"/>
    <w:rPr>
      <w:rFonts w:eastAsia="Times New Roman" w:cs="Times New Roman"/>
      <w:sz w:val="17"/>
      <w:szCs w:val="17"/>
      <w:shd w:val="clear" w:color="auto" w:fill="FFFFFF"/>
    </w:rPr>
  </w:style>
  <w:style w:type="paragraph" w:customStyle="1" w:styleId="241">
    <w:name w:val="Основной текст (24)"/>
    <w:basedOn w:val="a3"/>
    <w:link w:val="240"/>
    <w:rsid w:val="00B10786"/>
    <w:pPr>
      <w:shd w:val="clear" w:color="auto" w:fill="FFFFFF"/>
      <w:spacing w:after="0" w:line="240" w:lineRule="atLeast"/>
      <w:ind w:firstLine="0"/>
      <w:jc w:val="left"/>
    </w:pPr>
    <w:rPr>
      <w:sz w:val="17"/>
      <w:szCs w:val="17"/>
    </w:rPr>
  </w:style>
  <w:style w:type="character" w:customStyle="1" w:styleId="25">
    <w:name w:val="Основной текст (25)_"/>
    <w:basedOn w:val="a4"/>
    <w:link w:val="250"/>
    <w:locked/>
    <w:rsid w:val="00B10786"/>
    <w:rPr>
      <w:rFonts w:eastAsia="Times New Roman" w:cs="Times New Roman"/>
      <w:sz w:val="17"/>
      <w:szCs w:val="17"/>
      <w:shd w:val="clear" w:color="auto" w:fill="FFFFFF"/>
    </w:rPr>
  </w:style>
  <w:style w:type="paragraph" w:customStyle="1" w:styleId="250">
    <w:name w:val="Основной текст (25)"/>
    <w:basedOn w:val="a3"/>
    <w:link w:val="25"/>
    <w:rsid w:val="00B10786"/>
    <w:pPr>
      <w:shd w:val="clear" w:color="auto" w:fill="FFFFFF"/>
      <w:spacing w:after="0" w:line="240" w:lineRule="atLeast"/>
      <w:ind w:firstLine="0"/>
      <w:jc w:val="left"/>
    </w:pPr>
    <w:rPr>
      <w:sz w:val="17"/>
      <w:szCs w:val="17"/>
    </w:rPr>
  </w:style>
  <w:style w:type="character" w:customStyle="1" w:styleId="27">
    <w:name w:val="Основной текст (27)_"/>
    <w:basedOn w:val="a4"/>
    <w:link w:val="270"/>
    <w:locked/>
    <w:rsid w:val="00B10786"/>
    <w:rPr>
      <w:rFonts w:eastAsia="Times New Roman" w:cs="Times New Roman"/>
      <w:sz w:val="17"/>
      <w:szCs w:val="17"/>
      <w:shd w:val="clear" w:color="auto" w:fill="FFFFFF"/>
    </w:rPr>
  </w:style>
  <w:style w:type="paragraph" w:customStyle="1" w:styleId="270">
    <w:name w:val="Основной текст (27)"/>
    <w:basedOn w:val="a3"/>
    <w:link w:val="27"/>
    <w:rsid w:val="00B10786"/>
    <w:pPr>
      <w:shd w:val="clear" w:color="auto" w:fill="FFFFFF"/>
      <w:spacing w:after="0" w:line="240" w:lineRule="atLeast"/>
      <w:ind w:firstLine="0"/>
      <w:jc w:val="left"/>
    </w:pPr>
    <w:rPr>
      <w:sz w:val="17"/>
      <w:szCs w:val="17"/>
    </w:rPr>
  </w:style>
  <w:style w:type="character" w:customStyle="1" w:styleId="af1">
    <w:name w:val="Основной текст + Полужирный"/>
    <w:basedOn w:val="ae"/>
    <w:rsid w:val="00B10786"/>
    <w:rPr>
      <w:b/>
      <w:bCs/>
    </w:rPr>
  </w:style>
  <w:style w:type="character" w:customStyle="1" w:styleId="26">
    <w:name w:val="Основной текст (26)_"/>
    <w:basedOn w:val="a4"/>
    <w:link w:val="260"/>
    <w:locked/>
    <w:rsid w:val="00B10786"/>
    <w:rPr>
      <w:rFonts w:eastAsia="Times New Roman" w:cs="Times New Roman"/>
      <w:sz w:val="17"/>
      <w:szCs w:val="17"/>
      <w:shd w:val="clear" w:color="auto" w:fill="FFFFFF"/>
    </w:rPr>
  </w:style>
  <w:style w:type="paragraph" w:customStyle="1" w:styleId="260">
    <w:name w:val="Основной текст (26)"/>
    <w:basedOn w:val="a3"/>
    <w:link w:val="26"/>
    <w:rsid w:val="00B10786"/>
    <w:pPr>
      <w:shd w:val="clear" w:color="auto" w:fill="FFFFFF"/>
      <w:spacing w:after="0" w:line="240" w:lineRule="atLeast"/>
      <w:ind w:firstLine="0"/>
      <w:jc w:val="left"/>
    </w:pPr>
    <w:rPr>
      <w:sz w:val="17"/>
      <w:szCs w:val="17"/>
    </w:rPr>
  </w:style>
  <w:style w:type="character" w:customStyle="1" w:styleId="29">
    <w:name w:val="Основной текст (29)_"/>
    <w:basedOn w:val="a4"/>
    <w:link w:val="290"/>
    <w:locked/>
    <w:rsid w:val="00B10786"/>
    <w:rPr>
      <w:rFonts w:eastAsia="Times New Roman" w:cs="Times New Roman"/>
      <w:sz w:val="8"/>
      <w:szCs w:val="8"/>
      <w:shd w:val="clear" w:color="auto" w:fill="FFFFFF"/>
    </w:rPr>
  </w:style>
  <w:style w:type="paragraph" w:customStyle="1" w:styleId="290">
    <w:name w:val="Основной текст (29)"/>
    <w:basedOn w:val="a3"/>
    <w:link w:val="29"/>
    <w:rsid w:val="00B10786"/>
    <w:pPr>
      <w:shd w:val="clear" w:color="auto" w:fill="FFFFFF"/>
      <w:spacing w:after="0" w:line="240" w:lineRule="atLeast"/>
      <w:ind w:firstLine="0"/>
      <w:jc w:val="left"/>
    </w:pPr>
    <w:rPr>
      <w:sz w:val="8"/>
      <w:szCs w:val="8"/>
    </w:rPr>
  </w:style>
  <w:style w:type="character" w:customStyle="1" w:styleId="28">
    <w:name w:val="Основной текст (28)_"/>
    <w:basedOn w:val="a4"/>
    <w:link w:val="280"/>
    <w:locked/>
    <w:rsid w:val="00B10786"/>
    <w:rPr>
      <w:rFonts w:eastAsia="Times New Roman" w:cs="Times New Roman"/>
      <w:sz w:val="8"/>
      <w:szCs w:val="8"/>
      <w:shd w:val="clear" w:color="auto" w:fill="FFFFFF"/>
    </w:rPr>
  </w:style>
  <w:style w:type="paragraph" w:customStyle="1" w:styleId="280">
    <w:name w:val="Основной текст (28)"/>
    <w:basedOn w:val="a3"/>
    <w:link w:val="28"/>
    <w:rsid w:val="00B10786"/>
    <w:pPr>
      <w:shd w:val="clear" w:color="auto" w:fill="FFFFFF"/>
      <w:spacing w:after="0" w:line="240" w:lineRule="atLeast"/>
      <w:ind w:firstLine="0"/>
      <w:jc w:val="left"/>
    </w:pPr>
    <w:rPr>
      <w:sz w:val="8"/>
      <w:szCs w:val="8"/>
    </w:rPr>
  </w:style>
  <w:style w:type="character" w:customStyle="1" w:styleId="350">
    <w:name w:val="Основной текст (35)_"/>
    <w:basedOn w:val="a4"/>
    <w:link w:val="351"/>
    <w:locked/>
    <w:rsid w:val="00B10786"/>
    <w:rPr>
      <w:rFonts w:eastAsia="Times New Roman" w:cs="Times New Roman"/>
      <w:sz w:val="17"/>
      <w:szCs w:val="17"/>
      <w:shd w:val="clear" w:color="auto" w:fill="FFFFFF"/>
    </w:rPr>
  </w:style>
  <w:style w:type="paragraph" w:customStyle="1" w:styleId="351">
    <w:name w:val="Основной текст (35)"/>
    <w:basedOn w:val="a3"/>
    <w:link w:val="350"/>
    <w:rsid w:val="00B10786"/>
    <w:pPr>
      <w:shd w:val="clear" w:color="auto" w:fill="FFFFFF"/>
      <w:spacing w:after="0" w:line="240" w:lineRule="atLeast"/>
      <w:ind w:firstLine="0"/>
      <w:jc w:val="left"/>
    </w:pPr>
    <w:rPr>
      <w:sz w:val="17"/>
      <w:szCs w:val="17"/>
    </w:rPr>
  </w:style>
  <w:style w:type="character" w:customStyle="1" w:styleId="36">
    <w:name w:val="Основной текст (36)_"/>
    <w:basedOn w:val="a4"/>
    <w:link w:val="360"/>
    <w:locked/>
    <w:rsid w:val="00B10786"/>
    <w:rPr>
      <w:rFonts w:eastAsia="Times New Roman" w:cs="Times New Roman"/>
      <w:sz w:val="17"/>
      <w:szCs w:val="17"/>
      <w:shd w:val="clear" w:color="auto" w:fill="FFFFFF"/>
    </w:rPr>
  </w:style>
  <w:style w:type="paragraph" w:customStyle="1" w:styleId="360">
    <w:name w:val="Основной текст (36)"/>
    <w:basedOn w:val="a3"/>
    <w:link w:val="36"/>
    <w:rsid w:val="00B10786"/>
    <w:pPr>
      <w:shd w:val="clear" w:color="auto" w:fill="FFFFFF"/>
      <w:spacing w:after="0" w:line="240" w:lineRule="atLeast"/>
      <w:ind w:firstLine="0"/>
      <w:jc w:val="left"/>
    </w:pPr>
    <w:rPr>
      <w:sz w:val="17"/>
      <w:szCs w:val="17"/>
    </w:rPr>
  </w:style>
  <w:style w:type="character" w:customStyle="1" w:styleId="320">
    <w:name w:val="Основной текст (32)_"/>
    <w:basedOn w:val="a4"/>
    <w:link w:val="321"/>
    <w:locked/>
    <w:rsid w:val="00B10786"/>
    <w:rPr>
      <w:rFonts w:eastAsia="Times New Roman" w:cs="Times New Roman"/>
      <w:sz w:val="17"/>
      <w:szCs w:val="17"/>
      <w:shd w:val="clear" w:color="auto" w:fill="FFFFFF"/>
    </w:rPr>
  </w:style>
  <w:style w:type="paragraph" w:customStyle="1" w:styleId="321">
    <w:name w:val="Основной текст (32)"/>
    <w:basedOn w:val="a3"/>
    <w:link w:val="320"/>
    <w:rsid w:val="00B10786"/>
    <w:pPr>
      <w:shd w:val="clear" w:color="auto" w:fill="FFFFFF"/>
      <w:spacing w:after="0" w:line="240" w:lineRule="atLeast"/>
      <w:ind w:firstLine="0"/>
      <w:jc w:val="left"/>
    </w:pPr>
    <w:rPr>
      <w:sz w:val="17"/>
      <w:szCs w:val="17"/>
    </w:rPr>
  </w:style>
  <w:style w:type="character" w:customStyle="1" w:styleId="330">
    <w:name w:val="Основной текст (33)_"/>
    <w:basedOn w:val="a4"/>
    <w:link w:val="331"/>
    <w:locked/>
    <w:rsid w:val="00B10786"/>
    <w:rPr>
      <w:rFonts w:eastAsia="Times New Roman" w:cs="Times New Roman"/>
      <w:sz w:val="17"/>
      <w:szCs w:val="17"/>
      <w:shd w:val="clear" w:color="auto" w:fill="FFFFFF"/>
    </w:rPr>
  </w:style>
  <w:style w:type="paragraph" w:customStyle="1" w:styleId="331">
    <w:name w:val="Основной текст (33)"/>
    <w:basedOn w:val="a3"/>
    <w:link w:val="330"/>
    <w:rsid w:val="00B10786"/>
    <w:pPr>
      <w:shd w:val="clear" w:color="auto" w:fill="FFFFFF"/>
      <w:spacing w:after="0" w:line="240" w:lineRule="atLeast"/>
      <w:ind w:firstLine="0"/>
      <w:jc w:val="left"/>
    </w:pPr>
    <w:rPr>
      <w:sz w:val="17"/>
      <w:szCs w:val="17"/>
    </w:rPr>
  </w:style>
  <w:style w:type="character" w:customStyle="1" w:styleId="340">
    <w:name w:val="Основной текст (34)_"/>
    <w:basedOn w:val="a4"/>
    <w:link w:val="341"/>
    <w:locked/>
    <w:rsid w:val="00B10786"/>
    <w:rPr>
      <w:rFonts w:eastAsia="Times New Roman" w:cs="Times New Roman"/>
      <w:sz w:val="17"/>
      <w:szCs w:val="17"/>
      <w:shd w:val="clear" w:color="auto" w:fill="FFFFFF"/>
    </w:rPr>
  </w:style>
  <w:style w:type="paragraph" w:customStyle="1" w:styleId="341">
    <w:name w:val="Основной текст (34)"/>
    <w:basedOn w:val="a3"/>
    <w:link w:val="340"/>
    <w:rsid w:val="00B10786"/>
    <w:pPr>
      <w:shd w:val="clear" w:color="auto" w:fill="FFFFFF"/>
      <w:spacing w:after="0" w:line="240" w:lineRule="atLeast"/>
      <w:ind w:firstLine="0"/>
      <w:jc w:val="left"/>
    </w:pPr>
    <w:rPr>
      <w:sz w:val="17"/>
      <w:szCs w:val="17"/>
    </w:rPr>
  </w:style>
  <w:style w:type="character" w:customStyle="1" w:styleId="310">
    <w:name w:val="Основной текст (31)_"/>
    <w:basedOn w:val="a4"/>
    <w:link w:val="311"/>
    <w:locked/>
    <w:rsid w:val="00B10786"/>
    <w:rPr>
      <w:rFonts w:eastAsia="Times New Roman" w:cs="Times New Roman"/>
      <w:sz w:val="17"/>
      <w:szCs w:val="17"/>
      <w:shd w:val="clear" w:color="auto" w:fill="FFFFFF"/>
    </w:rPr>
  </w:style>
  <w:style w:type="paragraph" w:customStyle="1" w:styleId="311">
    <w:name w:val="Основной текст (31)"/>
    <w:basedOn w:val="a3"/>
    <w:link w:val="310"/>
    <w:rsid w:val="00B10786"/>
    <w:pPr>
      <w:shd w:val="clear" w:color="auto" w:fill="FFFFFF"/>
      <w:spacing w:after="0" w:line="240" w:lineRule="atLeast"/>
      <w:ind w:firstLine="0"/>
      <w:jc w:val="left"/>
    </w:pPr>
    <w:rPr>
      <w:sz w:val="17"/>
      <w:szCs w:val="17"/>
    </w:rPr>
  </w:style>
  <w:style w:type="character" w:customStyle="1" w:styleId="300">
    <w:name w:val="Основной текст (30)_"/>
    <w:basedOn w:val="a4"/>
    <w:link w:val="301"/>
    <w:locked/>
    <w:rsid w:val="00B10786"/>
    <w:rPr>
      <w:rFonts w:eastAsia="Times New Roman" w:cs="Times New Roman"/>
      <w:sz w:val="17"/>
      <w:szCs w:val="17"/>
      <w:shd w:val="clear" w:color="auto" w:fill="FFFFFF"/>
    </w:rPr>
  </w:style>
  <w:style w:type="paragraph" w:customStyle="1" w:styleId="301">
    <w:name w:val="Основной текст (30)"/>
    <w:basedOn w:val="a3"/>
    <w:link w:val="300"/>
    <w:rsid w:val="00B10786"/>
    <w:pPr>
      <w:shd w:val="clear" w:color="auto" w:fill="FFFFFF"/>
      <w:spacing w:after="0" w:line="240" w:lineRule="atLeast"/>
      <w:ind w:firstLine="0"/>
      <w:jc w:val="left"/>
    </w:pPr>
    <w:rPr>
      <w:sz w:val="17"/>
      <w:szCs w:val="17"/>
    </w:rPr>
  </w:style>
  <w:style w:type="character" w:customStyle="1" w:styleId="37">
    <w:name w:val="Основной текст (37)_"/>
    <w:basedOn w:val="a4"/>
    <w:link w:val="370"/>
    <w:locked/>
    <w:rsid w:val="00B10786"/>
    <w:rPr>
      <w:rFonts w:eastAsia="Times New Roman" w:cs="Times New Roman"/>
      <w:sz w:val="8"/>
      <w:szCs w:val="8"/>
      <w:shd w:val="clear" w:color="auto" w:fill="FFFFFF"/>
    </w:rPr>
  </w:style>
  <w:style w:type="paragraph" w:customStyle="1" w:styleId="370">
    <w:name w:val="Основной текст (37)"/>
    <w:basedOn w:val="a3"/>
    <w:link w:val="37"/>
    <w:rsid w:val="00B10786"/>
    <w:pPr>
      <w:shd w:val="clear" w:color="auto" w:fill="FFFFFF"/>
      <w:spacing w:after="0" w:line="240" w:lineRule="atLeast"/>
      <w:ind w:firstLine="0"/>
      <w:jc w:val="left"/>
    </w:pPr>
    <w:rPr>
      <w:sz w:val="8"/>
      <w:szCs w:val="8"/>
    </w:rPr>
  </w:style>
  <w:style w:type="character" w:customStyle="1" w:styleId="38">
    <w:name w:val="Основной текст (38)_"/>
    <w:basedOn w:val="a4"/>
    <w:link w:val="380"/>
    <w:locked/>
    <w:rsid w:val="00B10786"/>
    <w:rPr>
      <w:rFonts w:eastAsia="Times New Roman" w:cs="Times New Roman"/>
      <w:sz w:val="17"/>
      <w:szCs w:val="17"/>
      <w:shd w:val="clear" w:color="auto" w:fill="FFFFFF"/>
    </w:rPr>
  </w:style>
  <w:style w:type="paragraph" w:customStyle="1" w:styleId="380">
    <w:name w:val="Основной текст (38)"/>
    <w:basedOn w:val="a3"/>
    <w:link w:val="38"/>
    <w:rsid w:val="00B10786"/>
    <w:pPr>
      <w:shd w:val="clear" w:color="auto" w:fill="FFFFFF"/>
      <w:spacing w:after="0" w:line="240" w:lineRule="atLeast"/>
      <w:ind w:firstLine="0"/>
      <w:jc w:val="left"/>
    </w:pPr>
    <w:rPr>
      <w:sz w:val="17"/>
      <w:szCs w:val="17"/>
    </w:rPr>
  </w:style>
  <w:style w:type="character" w:customStyle="1" w:styleId="420">
    <w:name w:val="Основной текст (42)_"/>
    <w:basedOn w:val="a4"/>
    <w:link w:val="421"/>
    <w:locked/>
    <w:rsid w:val="00B10786"/>
    <w:rPr>
      <w:rFonts w:eastAsia="Times New Roman" w:cs="Times New Roman"/>
      <w:sz w:val="17"/>
      <w:szCs w:val="17"/>
      <w:shd w:val="clear" w:color="auto" w:fill="FFFFFF"/>
    </w:rPr>
  </w:style>
  <w:style w:type="paragraph" w:customStyle="1" w:styleId="421">
    <w:name w:val="Основной текст (42)"/>
    <w:basedOn w:val="a3"/>
    <w:link w:val="420"/>
    <w:rsid w:val="00B10786"/>
    <w:pPr>
      <w:shd w:val="clear" w:color="auto" w:fill="FFFFFF"/>
      <w:spacing w:after="0" w:line="240" w:lineRule="atLeast"/>
      <w:ind w:firstLine="0"/>
      <w:jc w:val="left"/>
    </w:pPr>
    <w:rPr>
      <w:sz w:val="17"/>
      <w:szCs w:val="17"/>
    </w:rPr>
  </w:style>
  <w:style w:type="character" w:customStyle="1" w:styleId="410">
    <w:name w:val="Основной текст (41)_"/>
    <w:basedOn w:val="a4"/>
    <w:link w:val="411"/>
    <w:locked/>
    <w:rsid w:val="00B10786"/>
    <w:rPr>
      <w:rFonts w:eastAsia="Times New Roman" w:cs="Times New Roman"/>
      <w:sz w:val="17"/>
      <w:szCs w:val="17"/>
      <w:shd w:val="clear" w:color="auto" w:fill="FFFFFF"/>
    </w:rPr>
  </w:style>
  <w:style w:type="paragraph" w:customStyle="1" w:styleId="411">
    <w:name w:val="Основной текст (41)"/>
    <w:basedOn w:val="a3"/>
    <w:link w:val="410"/>
    <w:rsid w:val="00B10786"/>
    <w:pPr>
      <w:shd w:val="clear" w:color="auto" w:fill="FFFFFF"/>
      <w:spacing w:after="0" w:line="240" w:lineRule="atLeast"/>
      <w:ind w:firstLine="0"/>
      <w:jc w:val="left"/>
    </w:pPr>
    <w:rPr>
      <w:sz w:val="17"/>
      <w:szCs w:val="17"/>
    </w:rPr>
  </w:style>
  <w:style w:type="character" w:customStyle="1" w:styleId="39">
    <w:name w:val="Основной текст (39)_"/>
    <w:basedOn w:val="a4"/>
    <w:link w:val="390"/>
    <w:locked/>
    <w:rsid w:val="00B10786"/>
    <w:rPr>
      <w:rFonts w:eastAsia="Times New Roman" w:cs="Times New Roman"/>
      <w:sz w:val="17"/>
      <w:szCs w:val="17"/>
      <w:shd w:val="clear" w:color="auto" w:fill="FFFFFF"/>
    </w:rPr>
  </w:style>
  <w:style w:type="paragraph" w:customStyle="1" w:styleId="390">
    <w:name w:val="Основной текст (39)"/>
    <w:basedOn w:val="a3"/>
    <w:link w:val="39"/>
    <w:rsid w:val="00B10786"/>
    <w:pPr>
      <w:shd w:val="clear" w:color="auto" w:fill="FFFFFF"/>
      <w:spacing w:after="0" w:line="240" w:lineRule="atLeast"/>
      <w:ind w:firstLine="0"/>
      <w:jc w:val="left"/>
    </w:pPr>
    <w:rPr>
      <w:sz w:val="17"/>
      <w:szCs w:val="17"/>
    </w:rPr>
  </w:style>
  <w:style w:type="character" w:customStyle="1" w:styleId="400">
    <w:name w:val="Основной текст (40)_"/>
    <w:basedOn w:val="a4"/>
    <w:link w:val="401"/>
    <w:locked/>
    <w:rsid w:val="00B10786"/>
    <w:rPr>
      <w:rFonts w:eastAsia="Times New Roman" w:cs="Times New Roman"/>
      <w:sz w:val="17"/>
      <w:szCs w:val="17"/>
      <w:shd w:val="clear" w:color="auto" w:fill="FFFFFF"/>
    </w:rPr>
  </w:style>
  <w:style w:type="paragraph" w:customStyle="1" w:styleId="401">
    <w:name w:val="Основной текст (40)"/>
    <w:basedOn w:val="a3"/>
    <w:link w:val="400"/>
    <w:rsid w:val="00B10786"/>
    <w:pPr>
      <w:shd w:val="clear" w:color="auto" w:fill="FFFFFF"/>
      <w:spacing w:after="0" w:line="240" w:lineRule="atLeast"/>
      <w:ind w:firstLine="0"/>
      <w:jc w:val="left"/>
    </w:pPr>
    <w:rPr>
      <w:sz w:val="17"/>
      <w:szCs w:val="17"/>
    </w:rPr>
  </w:style>
  <w:style w:type="character" w:customStyle="1" w:styleId="2a">
    <w:name w:val="Заголовок №2_"/>
    <w:basedOn w:val="a4"/>
    <w:link w:val="2b"/>
    <w:locked/>
    <w:rsid w:val="00B10786"/>
    <w:rPr>
      <w:rFonts w:eastAsia="Times New Roman" w:cs="Times New Roman"/>
      <w:sz w:val="26"/>
      <w:szCs w:val="26"/>
      <w:shd w:val="clear" w:color="auto" w:fill="FFFFFF"/>
    </w:rPr>
  </w:style>
  <w:style w:type="paragraph" w:customStyle="1" w:styleId="2b">
    <w:name w:val="Заголовок №2"/>
    <w:basedOn w:val="a3"/>
    <w:link w:val="2a"/>
    <w:rsid w:val="00B10786"/>
    <w:pPr>
      <w:shd w:val="clear" w:color="auto" w:fill="FFFFFF"/>
      <w:spacing w:after="240" w:line="240" w:lineRule="atLeast"/>
      <w:ind w:firstLine="0"/>
      <w:jc w:val="left"/>
      <w:outlineLvl w:val="1"/>
    </w:pPr>
    <w:rPr>
      <w:sz w:val="26"/>
      <w:szCs w:val="26"/>
    </w:rPr>
  </w:style>
  <w:style w:type="character" w:customStyle="1" w:styleId="430">
    <w:name w:val="Основной текст (43)_"/>
    <w:basedOn w:val="a4"/>
    <w:link w:val="431"/>
    <w:locked/>
    <w:rsid w:val="00B10786"/>
    <w:rPr>
      <w:rFonts w:eastAsia="Times New Roman" w:cs="Times New Roman"/>
      <w:sz w:val="26"/>
      <w:szCs w:val="26"/>
      <w:shd w:val="clear" w:color="auto" w:fill="FFFFFF"/>
    </w:rPr>
  </w:style>
  <w:style w:type="paragraph" w:customStyle="1" w:styleId="431">
    <w:name w:val="Основной текст (43)"/>
    <w:basedOn w:val="a3"/>
    <w:link w:val="430"/>
    <w:rsid w:val="00B10786"/>
    <w:pPr>
      <w:shd w:val="clear" w:color="auto" w:fill="FFFFFF"/>
      <w:spacing w:after="0" w:line="240" w:lineRule="atLeast"/>
      <w:ind w:firstLine="0"/>
    </w:pPr>
    <w:rPr>
      <w:sz w:val="26"/>
      <w:szCs w:val="26"/>
    </w:rPr>
  </w:style>
  <w:style w:type="character" w:customStyle="1" w:styleId="440">
    <w:name w:val="Основной текст (44)_"/>
    <w:basedOn w:val="a4"/>
    <w:link w:val="441"/>
    <w:locked/>
    <w:rsid w:val="00B10786"/>
    <w:rPr>
      <w:rFonts w:eastAsia="Times New Roman" w:cs="Times New Roman"/>
      <w:sz w:val="9"/>
      <w:szCs w:val="9"/>
      <w:shd w:val="clear" w:color="auto" w:fill="FFFFFF"/>
    </w:rPr>
  </w:style>
  <w:style w:type="paragraph" w:customStyle="1" w:styleId="441">
    <w:name w:val="Основной текст (44)"/>
    <w:basedOn w:val="a3"/>
    <w:link w:val="440"/>
    <w:rsid w:val="00B10786"/>
    <w:pPr>
      <w:shd w:val="clear" w:color="auto" w:fill="FFFFFF"/>
      <w:spacing w:after="0" w:line="240" w:lineRule="atLeast"/>
      <w:ind w:firstLine="0"/>
      <w:jc w:val="left"/>
    </w:pPr>
    <w:rPr>
      <w:sz w:val="9"/>
      <w:szCs w:val="9"/>
    </w:rPr>
  </w:style>
  <w:style w:type="character" w:customStyle="1" w:styleId="1a">
    <w:name w:val="Заголовок №1_"/>
    <w:basedOn w:val="a4"/>
    <w:link w:val="1b"/>
    <w:locked/>
    <w:rsid w:val="00B10786"/>
    <w:rPr>
      <w:rFonts w:eastAsia="Times New Roman" w:cs="Times New Roman"/>
      <w:sz w:val="26"/>
      <w:szCs w:val="26"/>
      <w:shd w:val="clear" w:color="auto" w:fill="FFFFFF"/>
    </w:rPr>
  </w:style>
  <w:style w:type="paragraph" w:customStyle="1" w:styleId="1b">
    <w:name w:val="Заголовок №1"/>
    <w:basedOn w:val="a3"/>
    <w:link w:val="1a"/>
    <w:rsid w:val="00B10786"/>
    <w:pPr>
      <w:shd w:val="clear" w:color="auto" w:fill="FFFFFF"/>
      <w:spacing w:after="780" w:line="240" w:lineRule="atLeast"/>
      <w:ind w:firstLine="0"/>
      <w:jc w:val="left"/>
      <w:outlineLvl w:val="0"/>
    </w:pPr>
    <w:rPr>
      <w:sz w:val="26"/>
      <w:szCs w:val="26"/>
    </w:rPr>
  </w:style>
  <w:style w:type="character" w:customStyle="1" w:styleId="450">
    <w:name w:val="Основной текст (45)_"/>
    <w:basedOn w:val="a4"/>
    <w:link w:val="451"/>
    <w:locked/>
    <w:rsid w:val="00B10786"/>
    <w:rPr>
      <w:rFonts w:eastAsia="Times New Roman" w:cs="Times New Roman"/>
      <w:sz w:val="8"/>
      <w:szCs w:val="8"/>
      <w:shd w:val="clear" w:color="auto" w:fill="FFFFFF"/>
    </w:rPr>
  </w:style>
  <w:style w:type="paragraph" w:customStyle="1" w:styleId="451">
    <w:name w:val="Основной текст (45)"/>
    <w:basedOn w:val="a3"/>
    <w:link w:val="450"/>
    <w:rsid w:val="00B10786"/>
    <w:pPr>
      <w:shd w:val="clear" w:color="auto" w:fill="FFFFFF"/>
      <w:spacing w:after="0" w:line="240" w:lineRule="atLeast"/>
      <w:ind w:firstLine="0"/>
      <w:jc w:val="center"/>
    </w:pPr>
    <w:rPr>
      <w:sz w:val="8"/>
      <w:szCs w:val="8"/>
    </w:rPr>
  </w:style>
  <w:style w:type="character" w:customStyle="1" w:styleId="460">
    <w:name w:val="Основной текст (46)_"/>
    <w:basedOn w:val="a4"/>
    <w:link w:val="461"/>
    <w:locked/>
    <w:rsid w:val="00B10786"/>
    <w:rPr>
      <w:rFonts w:eastAsia="Times New Roman" w:cs="Times New Roman"/>
      <w:sz w:val="8"/>
      <w:szCs w:val="8"/>
      <w:shd w:val="clear" w:color="auto" w:fill="FFFFFF"/>
    </w:rPr>
  </w:style>
  <w:style w:type="paragraph" w:customStyle="1" w:styleId="461">
    <w:name w:val="Основной текст (46)"/>
    <w:basedOn w:val="a3"/>
    <w:link w:val="460"/>
    <w:rsid w:val="00B10786"/>
    <w:pPr>
      <w:shd w:val="clear" w:color="auto" w:fill="FFFFFF"/>
      <w:spacing w:after="0" w:line="240" w:lineRule="atLeast"/>
      <w:ind w:firstLine="0"/>
      <w:jc w:val="center"/>
    </w:pPr>
    <w:rPr>
      <w:sz w:val="8"/>
      <w:szCs w:val="8"/>
    </w:rPr>
  </w:style>
  <w:style w:type="character" w:customStyle="1" w:styleId="47">
    <w:name w:val="Основной текст (47)_"/>
    <w:basedOn w:val="a4"/>
    <w:link w:val="470"/>
    <w:locked/>
    <w:rsid w:val="00B10786"/>
    <w:rPr>
      <w:rFonts w:eastAsia="Times New Roman" w:cs="Times New Roman"/>
      <w:sz w:val="8"/>
      <w:szCs w:val="8"/>
      <w:shd w:val="clear" w:color="auto" w:fill="FFFFFF"/>
    </w:rPr>
  </w:style>
  <w:style w:type="paragraph" w:customStyle="1" w:styleId="470">
    <w:name w:val="Основной текст (47)"/>
    <w:basedOn w:val="a3"/>
    <w:link w:val="47"/>
    <w:rsid w:val="00B10786"/>
    <w:pPr>
      <w:shd w:val="clear" w:color="auto" w:fill="FFFFFF"/>
      <w:spacing w:after="0" w:line="240" w:lineRule="atLeast"/>
      <w:ind w:firstLine="0"/>
      <w:jc w:val="center"/>
    </w:pPr>
    <w:rPr>
      <w:sz w:val="8"/>
      <w:szCs w:val="8"/>
    </w:rPr>
  </w:style>
  <w:style w:type="character" w:customStyle="1" w:styleId="48">
    <w:name w:val="Основной текст (48)_"/>
    <w:basedOn w:val="a4"/>
    <w:link w:val="480"/>
    <w:locked/>
    <w:rsid w:val="00B10786"/>
    <w:rPr>
      <w:rFonts w:eastAsia="Times New Roman" w:cs="Times New Roman"/>
      <w:sz w:val="8"/>
      <w:szCs w:val="8"/>
      <w:shd w:val="clear" w:color="auto" w:fill="FFFFFF"/>
    </w:rPr>
  </w:style>
  <w:style w:type="paragraph" w:customStyle="1" w:styleId="480">
    <w:name w:val="Основной текст (48)"/>
    <w:basedOn w:val="a3"/>
    <w:link w:val="48"/>
    <w:rsid w:val="00B10786"/>
    <w:pPr>
      <w:shd w:val="clear" w:color="auto" w:fill="FFFFFF"/>
      <w:spacing w:after="0" w:line="240" w:lineRule="atLeast"/>
      <w:ind w:firstLine="0"/>
      <w:jc w:val="center"/>
    </w:pPr>
    <w:rPr>
      <w:sz w:val="8"/>
      <w:szCs w:val="8"/>
    </w:rPr>
  </w:style>
  <w:style w:type="character" w:customStyle="1" w:styleId="49">
    <w:name w:val="Основной текст (49)_"/>
    <w:basedOn w:val="a4"/>
    <w:link w:val="490"/>
    <w:locked/>
    <w:rsid w:val="00B10786"/>
    <w:rPr>
      <w:rFonts w:eastAsia="Times New Roman" w:cs="Times New Roman"/>
      <w:sz w:val="8"/>
      <w:szCs w:val="8"/>
      <w:shd w:val="clear" w:color="auto" w:fill="FFFFFF"/>
    </w:rPr>
  </w:style>
  <w:style w:type="paragraph" w:customStyle="1" w:styleId="490">
    <w:name w:val="Основной текст (49)"/>
    <w:basedOn w:val="a3"/>
    <w:link w:val="49"/>
    <w:rsid w:val="00B10786"/>
    <w:pPr>
      <w:shd w:val="clear" w:color="auto" w:fill="FFFFFF"/>
      <w:spacing w:after="0" w:line="240" w:lineRule="atLeast"/>
      <w:ind w:firstLine="0"/>
      <w:jc w:val="center"/>
    </w:pPr>
    <w:rPr>
      <w:sz w:val="8"/>
      <w:szCs w:val="8"/>
    </w:rPr>
  </w:style>
  <w:style w:type="character" w:customStyle="1" w:styleId="500">
    <w:name w:val="Основной текст (50)_"/>
    <w:basedOn w:val="a4"/>
    <w:link w:val="501"/>
    <w:locked/>
    <w:rsid w:val="00B10786"/>
    <w:rPr>
      <w:rFonts w:eastAsia="Times New Roman" w:cs="Times New Roman"/>
      <w:sz w:val="19"/>
      <w:szCs w:val="19"/>
      <w:shd w:val="clear" w:color="auto" w:fill="FFFFFF"/>
    </w:rPr>
  </w:style>
  <w:style w:type="paragraph" w:customStyle="1" w:styleId="501">
    <w:name w:val="Основной текст (50)"/>
    <w:basedOn w:val="a3"/>
    <w:link w:val="500"/>
    <w:rsid w:val="00B10786"/>
    <w:pPr>
      <w:shd w:val="clear" w:color="auto" w:fill="FFFFFF"/>
      <w:spacing w:after="0" w:line="240" w:lineRule="atLeast"/>
      <w:ind w:firstLine="0"/>
      <w:jc w:val="left"/>
    </w:pPr>
    <w:rPr>
      <w:sz w:val="19"/>
      <w:szCs w:val="19"/>
    </w:rPr>
  </w:style>
  <w:style w:type="character" w:customStyle="1" w:styleId="510">
    <w:name w:val="Основной текст (51)_"/>
    <w:basedOn w:val="a4"/>
    <w:link w:val="511"/>
    <w:locked/>
    <w:rsid w:val="00B10786"/>
    <w:rPr>
      <w:rFonts w:eastAsia="Times New Roman" w:cs="Times New Roman"/>
      <w:sz w:val="8"/>
      <w:szCs w:val="8"/>
      <w:shd w:val="clear" w:color="auto" w:fill="FFFFFF"/>
    </w:rPr>
  </w:style>
  <w:style w:type="paragraph" w:customStyle="1" w:styleId="511">
    <w:name w:val="Основной текст (51)"/>
    <w:basedOn w:val="a3"/>
    <w:link w:val="510"/>
    <w:rsid w:val="00B10786"/>
    <w:pPr>
      <w:shd w:val="clear" w:color="auto" w:fill="FFFFFF"/>
      <w:spacing w:after="0" w:line="240" w:lineRule="atLeast"/>
      <w:ind w:firstLine="0"/>
      <w:jc w:val="center"/>
    </w:pPr>
    <w:rPr>
      <w:sz w:val="8"/>
      <w:szCs w:val="8"/>
    </w:rPr>
  </w:style>
  <w:style w:type="paragraph" w:styleId="3a">
    <w:name w:val="toc 3"/>
    <w:basedOn w:val="a3"/>
    <w:next w:val="a3"/>
    <w:link w:val="3b"/>
    <w:autoRedefine/>
    <w:unhideWhenUsed/>
    <w:rsid w:val="007612D3"/>
    <w:pPr>
      <w:spacing w:after="100"/>
      <w:ind w:left="560"/>
    </w:pPr>
  </w:style>
  <w:style w:type="character" w:customStyle="1" w:styleId="3b">
    <w:name w:val="Оглавление 3 Знак"/>
    <w:basedOn w:val="a4"/>
    <w:link w:val="3a"/>
    <w:uiPriority w:val="39"/>
    <w:locked/>
    <w:rsid w:val="007612D3"/>
    <w:rPr>
      <w:rFonts w:eastAsia="Times New Roman" w:cs="Times New Roman"/>
    </w:rPr>
  </w:style>
  <w:style w:type="character" w:customStyle="1" w:styleId="216pt">
    <w:name w:val="Основной текст (2) + 16 pt"/>
    <w:basedOn w:val="22"/>
    <w:rsid w:val="007612D3"/>
    <w:rPr>
      <w:rFonts w:ascii="Times New Roman" w:hAnsi="Times New Roman"/>
      <w:spacing w:val="0"/>
      <w:sz w:val="32"/>
      <w:szCs w:val="32"/>
    </w:rPr>
  </w:style>
  <w:style w:type="character" w:customStyle="1" w:styleId="11pt">
    <w:name w:val="Основной текст + 11 pt"/>
    <w:basedOn w:val="ae"/>
    <w:rsid w:val="007612D3"/>
    <w:rPr>
      <w:rFonts w:ascii="Times New Roman" w:hAnsi="Times New Roman"/>
      <w:spacing w:val="0"/>
      <w:sz w:val="22"/>
      <w:szCs w:val="22"/>
    </w:rPr>
  </w:style>
  <w:style w:type="character" w:customStyle="1" w:styleId="63">
    <w:name w:val="Основной текст (6) + Не курсив"/>
    <w:basedOn w:val="61"/>
    <w:rsid w:val="007612D3"/>
    <w:rPr>
      <w:rFonts w:ascii="Times New Roman" w:hAnsi="Times New Roman"/>
      <w:i/>
      <w:iCs/>
      <w:spacing w:val="0"/>
      <w:sz w:val="25"/>
      <w:szCs w:val="25"/>
    </w:rPr>
  </w:style>
  <w:style w:type="character" w:customStyle="1" w:styleId="10-2pt">
    <w:name w:val="Основной текст (10) + Интервал -2 pt"/>
    <w:basedOn w:val="100"/>
    <w:rsid w:val="007612D3"/>
    <w:rPr>
      <w:rFonts w:ascii="Times New Roman" w:hAnsi="Times New Roman"/>
      <w:spacing w:val="-40"/>
      <w:sz w:val="35"/>
      <w:szCs w:val="35"/>
    </w:rPr>
  </w:style>
  <w:style w:type="character" w:customStyle="1" w:styleId="1013">
    <w:name w:val="Основной текст (10) + 13"/>
    <w:aliases w:val="5 pt4,Интервал 0 pt3"/>
    <w:basedOn w:val="100"/>
    <w:rsid w:val="007612D3"/>
    <w:rPr>
      <w:rFonts w:ascii="Times New Roman" w:hAnsi="Times New Roman"/>
      <w:spacing w:val="0"/>
      <w:sz w:val="27"/>
      <w:szCs w:val="27"/>
      <w:lang w:val="en-US"/>
    </w:rPr>
  </w:style>
  <w:style w:type="character" w:customStyle="1" w:styleId="10131">
    <w:name w:val="Основной текст (10) + 131"/>
    <w:aliases w:val="5 pt3,Интервал 0 pt2"/>
    <w:basedOn w:val="100"/>
    <w:rsid w:val="007612D3"/>
    <w:rPr>
      <w:rFonts w:ascii="Times New Roman" w:hAnsi="Times New Roman"/>
      <w:spacing w:val="0"/>
      <w:sz w:val="27"/>
      <w:szCs w:val="27"/>
    </w:rPr>
  </w:style>
  <w:style w:type="character" w:customStyle="1" w:styleId="216pt1">
    <w:name w:val="Основной текст (2) + 16 pt1"/>
    <w:basedOn w:val="22"/>
    <w:rsid w:val="007612D3"/>
    <w:rPr>
      <w:rFonts w:ascii="Times New Roman" w:hAnsi="Times New Roman"/>
      <w:spacing w:val="0"/>
      <w:sz w:val="32"/>
      <w:szCs w:val="32"/>
    </w:rPr>
  </w:style>
  <w:style w:type="character" w:customStyle="1" w:styleId="112">
    <w:name w:val="Колонтитул + 11"/>
    <w:aliases w:val="5 pt2"/>
    <w:basedOn w:val="af"/>
    <w:rsid w:val="007612D3"/>
    <w:rPr>
      <w:rFonts w:ascii="Times New Roman" w:hAnsi="Times New Roman"/>
      <w:spacing w:val="0"/>
      <w:sz w:val="23"/>
      <w:szCs w:val="23"/>
    </w:rPr>
  </w:style>
  <w:style w:type="character" w:customStyle="1" w:styleId="93">
    <w:name w:val="Колонтитул + 9"/>
    <w:aliases w:val="5 pt1"/>
    <w:basedOn w:val="af"/>
    <w:rsid w:val="007612D3"/>
    <w:rPr>
      <w:rFonts w:ascii="Times New Roman" w:hAnsi="Times New Roman"/>
      <w:spacing w:val="0"/>
      <w:sz w:val="19"/>
      <w:szCs w:val="19"/>
    </w:rPr>
  </w:style>
  <w:style w:type="character" w:customStyle="1" w:styleId="af2">
    <w:name w:val="Основной текст + Курсив"/>
    <w:basedOn w:val="ae"/>
    <w:rsid w:val="007612D3"/>
    <w:rPr>
      <w:rFonts w:ascii="Times New Roman" w:hAnsi="Times New Roman"/>
      <w:i/>
      <w:iCs/>
      <w:spacing w:val="0"/>
      <w:sz w:val="25"/>
      <w:szCs w:val="25"/>
    </w:rPr>
  </w:style>
  <w:style w:type="character" w:customStyle="1" w:styleId="3c">
    <w:name w:val="Основной текст + Курсив3"/>
    <w:basedOn w:val="ae"/>
    <w:rsid w:val="007612D3"/>
    <w:rPr>
      <w:rFonts w:ascii="Times New Roman" w:hAnsi="Times New Roman"/>
      <w:i/>
      <w:iCs/>
      <w:spacing w:val="0"/>
      <w:sz w:val="25"/>
      <w:szCs w:val="25"/>
    </w:rPr>
  </w:style>
  <w:style w:type="character" w:customStyle="1" w:styleId="2c">
    <w:name w:val="Основной текст + Курсив2"/>
    <w:basedOn w:val="ae"/>
    <w:rsid w:val="007612D3"/>
    <w:rPr>
      <w:rFonts w:ascii="Times New Roman" w:hAnsi="Times New Roman"/>
      <w:i/>
      <w:iCs/>
      <w:spacing w:val="0"/>
      <w:sz w:val="25"/>
      <w:szCs w:val="25"/>
    </w:rPr>
  </w:style>
  <w:style w:type="character" w:customStyle="1" w:styleId="af3">
    <w:name w:val="Подпись к таблице_"/>
    <w:basedOn w:val="a4"/>
    <w:link w:val="af4"/>
    <w:locked/>
    <w:rsid w:val="007612D3"/>
    <w:rPr>
      <w:rFonts w:cs="Times New Roman"/>
      <w:sz w:val="22"/>
      <w:shd w:val="clear" w:color="auto" w:fill="FFFFFF"/>
    </w:rPr>
  </w:style>
  <w:style w:type="paragraph" w:customStyle="1" w:styleId="af4">
    <w:name w:val="Подпись к таблице"/>
    <w:basedOn w:val="a3"/>
    <w:link w:val="af3"/>
    <w:rsid w:val="007612D3"/>
    <w:pPr>
      <w:shd w:val="clear" w:color="auto" w:fill="FFFFFF"/>
      <w:spacing w:after="0" w:line="240" w:lineRule="atLeast"/>
      <w:ind w:hanging="1820"/>
      <w:jc w:val="left"/>
    </w:pPr>
    <w:rPr>
      <w:sz w:val="22"/>
    </w:rPr>
  </w:style>
  <w:style w:type="character" w:customStyle="1" w:styleId="2d">
    <w:name w:val="Подпись к картинке (2)_"/>
    <w:basedOn w:val="a4"/>
    <w:link w:val="2e"/>
    <w:locked/>
    <w:rsid w:val="007612D3"/>
    <w:rPr>
      <w:rFonts w:ascii="Arial" w:hAnsi="Arial" w:cs="Arial"/>
      <w:sz w:val="23"/>
      <w:szCs w:val="23"/>
      <w:shd w:val="clear" w:color="auto" w:fill="FFFFFF"/>
    </w:rPr>
  </w:style>
  <w:style w:type="paragraph" w:customStyle="1" w:styleId="2e">
    <w:name w:val="Подпись к картинке (2)"/>
    <w:basedOn w:val="a3"/>
    <w:link w:val="2d"/>
    <w:rsid w:val="007612D3"/>
    <w:pPr>
      <w:shd w:val="clear" w:color="auto" w:fill="FFFFFF"/>
      <w:spacing w:after="0" w:line="523" w:lineRule="exact"/>
      <w:ind w:firstLine="0"/>
    </w:pPr>
    <w:rPr>
      <w:rFonts w:ascii="Arial" w:hAnsi="Arial" w:cs="Arial"/>
      <w:sz w:val="23"/>
      <w:szCs w:val="23"/>
    </w:rPr>
  </w:style>
  <w:style w:type="character" w:customStyle="1" w:styleId="af5">
    <w:name w:val="Подпись к картинке_"/>
    <w:basedOn w:val="a4"/>
    <w:link w:val="af6"/>
    <w:locked/>
    <w:rsid w:val="007612D3"/>
    <w:rPr>
      <w:rFonts w:cs="Times New Roman"/>
      <w:sz w:val="25"/>
      <w:szCs w:val="25"/>
      <w:shd w:val="clear" w:color="auto" w:fill="FFFFFF"/>
    </w:rPr>
  </w:style>
  <w:style w:type="paragraph" w:customStyle="1" w:styleId="af6">
    <w:name w:val="Подпись к картинке"/>
    <w:basedOn w:val="a3"/>
    <w:link w:val="af5"/>
    <w:rsid w:val="007612D3"/>
    <w:pPr>
      <w:shd w:val="clear" w:color="auto" w:fill="FFFFFF"/>
      <w:spacing w:after="0" w:line="293" w:lineRule="exact"/>
      <w:ind w:firstLine="0"/>
      <w:jc w:val="center"/>
    </w:pPr>
    <w:rPr>
      <w:sz w:val="25"/>
      <w:szCs w:val="25"/>
    </w:rPr>
  </w:style>
  <w:style w:type="character" w:customStyle="1" w:styleId="2f">
    <w:name w:val="Подпись к таблице (2)_"/>
    <w:basedOn w:val="a4"/>
    <w:link w:val="2f0"/>
    <w:locked/>
    <w:rsid w:val="007612D3"/>
    <w:rPr>
      <w:rFonts w:cs="Times New Roman"/>
      <w:sz w:val="22"/>
      <w:shd w:val="clear" w:color="auto" w:fill="FFFFFF"/>
    </w:rPr>
  </w:style>
  <w:style w:type="paragraph" w:customStyle="1" w:styleId="2f0">
    <w:name w:val="Подпись к таблице (2)"/>
    <w:basedOn w:val="a3"/>
    <w:link w:val="2f"/>
    <w:rsid w:val="007612D3"/>
    <w:pPr>
      <w:shd w:val="clear" w:color="auto" w:fill="FFFFFF"/>
      <w:spacing w:after="0" w:line="240" w:lineRule="atLeast"/>
      <w:ind w:firstLine="0"/>
      <w:jc w:val="left"/>
    </w:pPr>
    <w:rPr>
      <w:sz w:val="22"/>
    </w:rPr>
  </w:style>
  <w:style w:type="character" w:customStyle="1" w:styleId="11pt1">
    <w:name w:val="Основной текст + 11 pt1"/>
    <w:basedOn w:val="ae"/>
    <w:rsid w:val="007612D3"/>
    <w:rPr>
      <w:rFonts w:ascii="Times New Roman" w:hAnsi="Times New Roman"/>
      <w:spacing w:val="0"/>
      <w:sz w:val="22"/>
      <w:szCs w:val="22"/>
    </w:rPr>
  </w:style>
  <w:style w:type="character" w:customStyle="1" w:styleId="3d">
    <w:name w:val="Основной текст3"/>
    <w:basedOn w:val="ae"/>
    <w:rsid w:val="007612D3"/>
    <w:rPr>
      <w:rFonts w:ascii="Times New Roman" w:hAnsi="Times New Roman"/>
      <w:spacing w:val="0"/>
      <w:sz w:val="25"/>
      <w:szCs w:val="25"/>
      <w:u w:val="single"/>
    </w:rPr>
  </w:style>
  <w:style w:type="character" w:customStyle="1" w:styleId="4a">
    <w:name w:val="Основной текст4"/>
    <w:basedOn w:val="ae"/>
    <w:rsid w:val="007612D3"/>
    <w:rPr>
      <w:rFonts w:ascii="Times New Roman" w:hAnsi="Times New Roman"/>
      <w:spacing w:val="0"/>
      <w:sz w:val="25"/>
      <w:szCs w:val="25"/>
      <w:u w:val="single"/>
    </w:rPr>
  </w:style>
  <w:style w:type="character" w:customStyle="1" w:styleId="3e">
    <w:name w:val="Основной текст + Полужирный3"/>
    <w:basedOn w:val="ae"/>
    <w:rsid w:val="007612D3"/>
    <w:rPr>
      <w:rFonts w:ascii="Times New Roman" w:hAnsi="Times New Roman"/>
      <w:b/>
      <w:bCs/>
      <w:spacing w:val="0"/>
      <w:sz w:val="25"/>
      <w:szCs w:val="25"/>
    </w:rPr>
  </w:style>
  <w:style w:type="character" w:customStyle="1" w:styleId="3f">
    <w:name w:val="Подпись к таблице (3)_"/>
    <w:basedOn w:val="a4"/>
    <w:link w:val="3f0"/>
    <w:locked/>
    <w:rsid w:val="007612D3"/>
    <w:rPr>
      <w:rFonts w:cs="Times New Roman"/>
      <w:sz w:val="25"/>
      <w:szCs w:val="25"/>
      <w:shd w:val="clear" w:color="auto" w:fill="FFFFFF"/>
    </w:rPr>
  </w:style>
  <w:style w:type="paragraph" w:customStyle="1" w:styleId="3f0">
    <w:name w:val="Подпись к таблице (3)"/>
    <w:basedOn w:val="a3"/>
    <w:link w:val="3f"/>
    <w:rsid w:val="007612D3"/>
    <w:pPr>
      <w:shd w:val="clear" w:color="auto" w:fill="FFFFFF"/>
      <w:spacing w:after="0" w:line="240" w:lineRule="atLeast"/>
      <w:ind w:hanging="1960"/>
      <w:jc w:val="left"/>
    </w:pPr>
    <w:rPr>
      <w:sz w:val="25"/>
      <w:szCs w:val="25"/>
    </w:rPr>
  </w:style>
  <w:style w:type="character" w:customStyle="1" w:styleId="132">
    <w:name w:val="Основной текст (13) + Курсив"/>
    <w:aliases w:val="Интервал 0 pt1"/>
    <w:basedOn w:val="130"/>
    <w:rsid w:val="007612D3"/>
    <w:rPr>
      <w:rFonts w:ascii="Times New Roman" w:hAnsi="Times New Roman"/>
      <w:i/>
      <w:iCs/>
      <w:spacing w:val="0"/>
      <w:sz w:val="8"/>
      <w:szCs w:val="8"/>
      <w:lang w:val="en-US"/>
    </w:rPr>
  </w:style>
  <w:style w:type="character" w:customStyle="1" w:styleId="56">
    <w:name w:val="Основной текст5"/>
    <w:basedOn w:val="ae"/>
    <w:rsid w:val="007612D3"/>
    <w:rPr>
      <w:rFonts w:ascii="Times New Roman" w:hAnsi="Times New Roman"/>
      <w:spacing w:val="0"/>
      <w:sz w:val="25"/>
      <w:szCs w:val="25"/>
      <w:u w:val="single"/>
    </w:rPr>
  </w:style>
  <w:style w:type="character" w:customStyle="1" w:styleId="64">
    <w:name w:val="Основной текст6"/>
    <w:basedOn w:val="ae"/>
    <w:rsid w:val="007612D3"/>
    <w:rPr>
      <w:rFonts w:ascii="Times New Roman" w:hAnsi="Times New Roman"/>
      <w:spacing w:val="0"/>
      <w:sz w:val="25"/>
      <w:szCs w:val="25"/>
      <w:u w:val="single"/>
    </w:rPr>
  </w:style>
  <w:style w:type="character" w:customStyle="1" w:styleId="2f1">
    <w:name w:val="Основной текст + Полужирный2"/>
    <w:basedOn w:val="ae"/>
    <w:rsid w:val="007612D3"/>
    <w:rPr>
      <w:rFonts w:ascii="Times New Roman" w:hAnsi="Times New Roman"/>
      <w:b/>
      <w:bCs/>
      <w:spacing w:val="0"/>
      <w:sz w:val="25"/>
      <w:szCs w:val="25"/>
    </w:rPr>
  </w:style>
  <w:style w:type="character" w:customStyle="1" w:styleId="1c">
    <w:name w:val="Основной текст + Полужирный1"/>
    <w:basedOn w:val="ae"/>
    <w:rsid w:val="007612D3"/>
    <w:rPr>
      <w:rFonts w:ascii="Times New Roman" w:hAnsi="Times New Roman"/>
      <w:b/>
      <w:bCs/>
      <w:spacing w:val="0"/>
      <w:sz w:val="25"/>
      <w:szCs w:val="25"/>
    </w:rPr>
  </w:style>
  <w:style w:type="character" w:customStyle="1" w:styleId="83">
    <w:name w:val="Основной текст (8) + Не полужирный"/>
    <w:basedOn w:val="81"/>
    <w:rsid w:val="007612D3"/>
    <w:rPr>
      <w:rFonts w:ascii="Times New Roman" w:hAnsi="Times New Roman"/>
      <w:b/>
      <w:bCs/>
      <w:spacing w:val="0"/>
      <w:sz w:val="25"/>
      <w:szCs w:val="25"/>
    </w:rPr>
  </w:style>
  <w:style w:type="character" w:customStyle="1" w:styleId="73">
    <w:name w:val="Основной текст7"/>
    <w:basedOn w:val="ae"/>
    <w:rsid w:val="007612D3"/>
    <w:rPr>
      <w:rFonts w:ascii="Times New Roman" w:hAnsi="Times New Roman"/>
      <w:spacing w:val="0"/>
      <w:sz w:val="25"/>
      <w:szCs w:val="25"/>
      <w:u w:val="single"/>
    </w:rPr>
  </w:style>
  <w:style w:type="character" w:customStyle="1" w:styleId="84">
    <w:name w:val="Основной текст8"/>
    <w:basedOn w:val="ae"/>
    <w:rsid w:val="007612D3"/>
    <w:rPr>
      <w:rFonts w:ascii="Times New Roman" w:hAnsi="Times New Roman"/>
      <w:spacing w:val="0"/>
      <w:sz w:val="25"/>
      <w:szCs w:val="25"/>
      <w:u w:val="single"/>
    </w:rPr>
  </w:style>
  <w:style w:type="character" w:customStyle="1" w:styleId="94">
    <w:name w:val="Основной текст9"/>
    <w:basedOn w:val="ae"/>
    <w:rsid w:val="007612D3"/>
    <w:rPr>
      <w:rFonts w:ascii="Times New Roman" w:hAnsi="Times New Roman"/>
      <w:spacing w:val="0"/>
      <w:sz w:val="25"/>
      <w:szCs w:val="25"/>
      <w:u w:val="single"/>
    </w:rPr>
  </w:style>
  <w:style w:type="character" w:customStyle="1" w:styleId="102">
    <w:name w:val="Основной текст10"/>
    <w:basedOn w:val="ae"/>
    <w:rsid w:val="007612D3"/>
    <w:rPr>
      <w:rFonts w:ascii="Times New Roman" w:hAnsi="Times New Roman"/>
      <w:spacing w:val="0"/>
      <w:sz w:val="25"/>
      <w:szCs w:val="25"/>
      <w:u w:val="single"/>
    </w:rPr>
  </w:style>
  <w:style w:type="character" w:customStyle="1" w:styleId="1d">
    <w:name w:val="Основной текст + Курсив1"/>
    <w:basedOn w:val="ae"/>
    <w:rsid w:val="007612D3"/>
    <w:rPr>
      <w:rFonts w:ascii="Times New Roman" w:hAnsi="Times New Roman"/>
      <w:i/>
      <w:iCs/>
      <w:spacing w:val="0"/>
      <w:sz w:val="25"/>
      <w:szCs w:val="25"/>
    </w:rPr>
  </w:style>
  <w:style w:type="character" w:customStyle="1" w:styleId="113">
    <w:name w:val="Основной текст11"/>
    <w:basedOn w:val="ae"/>
    <w:rsid w:val="007612D3"/>
    <w:rPr>
      <w:rFonts w:ascii="Times New Roman" w:hAnsi="Times New Roman"/>
      <w:spacing w:val="0"/>
      <w:sz w:val="25"/>
      <w:szCs w:val="25"/>
      <w:u w:val="single"/>
    </w:rPr>
  </w:style>
  <w:style w:type="character" w:customStyle="1" w:styleId="122">
    <w:name w:val="Основной текст12"/>
    <w:basedOn w:val="ae"/>
    <w:rsid w:val="007612D3"/>
    <w:rPr>
      <w:rFonts w:ascii="Times New Roman" w:hAnsi="Times New Roman"/>
      <w:spacing w:val="0"/>
      <w:sz w:val="25"/>
      <w:szCs w:val="25"/>
      <w:u w:val="single"/>
    </w:rPr>
  </w:style>
  <w:style w:type="character" w:customStyle="1" w:styleId="133">
    <w:name w:val="Основной текст13"/>
    <w:basedOn w:val="ae"/>
    <w:rsid w:val="007612D3"/>
    <w:rPr>
      <w:rFonts w:ascii="Times New Roman" w:hAnsi="Times New Roman"/>
      <w:spacing w:val="0"/>
      <w:sz w:val="25"/>
      <w:szCs w:val="25"/>
      <w:u w:val="single"/>
    </w:rPr>
  </w:style>
  <w:style w:type="character" w:customStyle="1" w:styleId="141">
    <w:name w:val="Основной текст14"/>
    <w:basedOn w:val="ae"/>
    <w:rsid w:val="007612D3"/>
    <w:rPr>
      <w:rFonts w:ascii="Times New Roman" w:hAnsi="Times New Roman"/>
      <w:spacing w:val="0"/>
      <w:sz w:val="25"/>
      <w:szCs w:val="25"/>
      <w:u w:val="single"/>
    </w:rPr>
  </w:style>
  <w:style w:type="paragraph" w:customStyle="1" w:styleId="151">
    <w:name w:val="Основной текст15"/>
    <w:basedOn w:val="a3"/>
    <w:rsid w:val="007612D3"/>
    <w:pPr>
      <w:shd w:val="clear" w:color="auto" w:fill="FFFFFF"/>
      <w:spacing w:after="0" w:line="125" w:lineRule="exact"/>
      <w:ind w:hanging="720"/>
    </w:pPr>
    <w:rPr>
      <w:color w:val="000000"/>
      <w:sz w:val="25"/>
      <w:szCs w:val="25"/>
      <w:lang w:eastAsia="ru-RU"/>
    </w:rPr>
  </w:style>
  <w:style w:type="paragraph" w:customStyle="1" w:styleId="1010">
    <w:name w:val="Основной текст (10)1"/>
    <w:basedOn w:val="a3"/>
    <w:rsid w:val="007612D3"/>
    <w:pPr>
      <w:shd w:val="clear" w:color="auto" w:fill="FFFFFF"/>
      <w:spacing w:after="540" w:line="1181" w:lineRule="exact"/>
      <w:ind w:firstLine="0"/>
      <w:jc w:val="right"/>
    </w:pPr>
    <w:rPr>
      <w:color w:val="000000"/>
      <w:spacing w:val="20"/>
      <w:sz w:val="35"/>
      <w:szCs w:val="35"/>
      <w:lang w:eastAsia="ru-RU"/>
    </w:rPr>
  </w:style>
  <w:style w:type="paragraph" w:customStyle="1" w:styleId="ConsNormal">
    <w:name w:val="ConsNormal"/>
    <w:rsid w:val="0095352E"/>
    <w:pPr>
      <w:autoSpaceDE w:val="0"/>
      <w:autoSpaceDN w:val="0"/>
      <w:adjustRightInd w:val="0"/>
      <w:ind w:right="19772" w:firstLine="720"/>
    </w:pPr>
    <w:rPr>
      <w:rFonts w:ascii="Arial" w:hAnsi="Arial" w:cs="Arial"/>
      <w:sz w:val="20"/>
      <w:szCs w:val="20"/>
      <w:lang w:eastAsia="ru-RU"/>
    </w:rPr>
  </w:style>
  <w:style w:type="paragraph" w:customStyle="1" w:styleId="u">
    <w:name w:val="u"/>
    <w:basedOn w:val="a3"/>
    <w:rsid w:val="0095352E"/>
    <w:pPr>
      <w:spacing w:before="100" w:beforeAutospacing="1" w:after="100" w:afterAutospacing="1" w:line="240" w:lineRule="auto"/>
      <w:ind w:firstLine="0"/>
      <w:jc w:val="left"/>
    </w:pPr>
    <w:rPr>
      <w:sz w:val="24"/>
      <w:szCs w:val="24"/>
      <w:lang w:eastAsia="ru-RU"/>
    </w:rPr>
  </w:style>
  <w:style w:type="paragraph" w:customStyle="1" w:styleId="af7">
    <w:name w:val="Заголовок статьи"/>
    <w:basedOn w:val="a3"/>
    <w:next w:val="a3"/>
    <w:rsid w:val="0095352E"/>
    <w:pPr>
      <w:widowControl w:val="0"/>
      <w:autoSpaceDE w:val="0"/>
      <w:autoSpaceDN w:val="0"/>
      <w:adjustRightInd w:val="0"/>
      <w:spacing w:after="0" w:line="240" w:lineRule="auto"/>
      <w:ind w:left="1612" w:hanging="892"/>
    </w:pPr>
    <w:rPr>
      <w:rFonts w:ascii="Arial" w:hAnsi="Arial" w:cs="Arial"/>
      <w:sz w:val="20"/>
      <w:szCs w:val="20"/>
      <w:lang w:eastAsia="ru-RU"/>
    </w:rPr>
  </w:style>
  <w:style w:type="character" w:customStyle="1" w:styleId="af8">
    <w:name w:val="Текст сноски Знак"/>
    <w:basedOn w:val="a4"/>
    <w:link w:val="af9"/>
    <w:semiHidden/>
    <w:rsid w:val="0095352E"/>
    <w:rPr>
      <w:sz w:val="20"/>
      <w:szCs w:val="20"/>
      <w:lang w:eastAsia="ru-RU"/>
    </w:rPr>
  </w:style>
  <w:style w:type="paragraph" w:styleId="af9">
    <w:name w:val="footnote text"/>
    <w:basedOn w:val="a3"/>
    <w:link w:val="af8"/>
    <w:semiHidden/>
    <w:rsid w:val="0095352E"/>
    <w:pPr>
      <w:spacing w:after="0" w:line="240" w:lineRule="auto"/>
      <w:ind w:firstLine="0"/>
      <w:jc w:val="left"/>
    </w:pPr>
    <w:rPr>
      <w:sz w:val="20"/>
      <w:szCs w:val="20"/>
      <w:lang w:eastAsia="ru-RU"/>
    </w:rPr>
  </w:style>
  <w:style w:type="paragraph" w:styleId="afa">
    <w:name w:val="Body Text Indent"/>
    <w:basedOn w:val="a3"/>
    <w:link w:val="afb"/>
    <w:rsid w:val="0095352E"/>
    <w:pPr>
      <w:spacing w:after="0" w:line="240" w:lineRule="auto"/>
      <w:ind w:left="-540"/>
    </w:pPr>
    <w:rPr>
      <w:szCs w:val="24"/>
      <w:lang w:eastAsia="ru-RU"/>
    </w:rPr>
  </w:style>
  <w:style w:type="character" w:customStyle="1" w:styleId="afb">
    <w:name w:val="Основной текст с отступом Знак"/>
    <w:basedOn w:val="a4"/>
    <w:link w:val="afa"/>
    <w:rsid w:val="0095352E"/>
    <w:rPr>
      <w:szCs w:val="24"/>
      <w:lang w:eastAsia="ru-RU"/>
    </w:rPr>
  </w:style>
  <w:style w:type="paragraph" w:customStyle="1" w:styleId="Iauiue">
    <w:name w:val="Iau?iue"/>
    <w:rsid w:val="0095352E"/>
    <w:pPr>
      <w:widowControl w:val="0"/>
      <w:jc w:val="both"/>
    </w:pPr>
    <w:rPr>
      <w:sz w:val="20"/>
      <w:szCs w:val="20"/>
      <w:lang w:eastAsia="ru-RU"/>
    </w:rPr>
  </w:style>
  <w:style w:type="paragraph" w:customStyle="1" w:styleId="nienie">
    <w:name w:val="nienie"/>
    <w:basedOn w:val="Iauiue"/>
    <w:rsid w:val="0095352E"/>
    <w:pPr>
      <w:keepLines/>
      <w:ind w:left="709" w:hanging="284"/>
    </w:pPr>
    <w:rPr>
      <w:rFonts w:ascii="Peterburg" w:hAnsi="Peterburg"/>
      <w:sz w:val="24"/>
    </w:rPr>
  </w:style>
  <w:style w:type="paragraph" w:customStyle="1" w:styleId="322">
    <w:name w:val="Основной текст с отступом 32"/>
    <w:basedOn w:val="a3"/>
    <w:rsid w:val="0095352E"/>
    <w:pPr>
      <w:spacing w:after="120" w:line="240" w:lineRule="auto"/>
      <w:ind w:left="283" w:firstLine="0"/>
      <w:jc w:val="left"/>
    </w:pPr>
    <w:rPr>
      <w:sz w:val="16"/>
      <w:szCs w:val="16"/>
      <w:lang w:eastAsia="ar-SA"/>
    </w:rPr>
  </w:style>
  <w:style w:type="paragraph" w:customStyle="1" w:styleId="ConsPlusNormal">
    <w:name w:val="ConsPlusNormal"/>
    <w:rsid w:val="0095352E"/>
    <w:pPr>
      <w:widowControl w:val="0"/>
      <w:autoSpaceDE w:val="0"/>
      <w:autoSpaceDN w:val="0"/>
      <w:adjustRightInd w:val="0"/>
      <w:ind w:firstLine="720"/>
    </w:pPr>
    <w:rPr>
      <w:rFonts w:ascii="Arial" w:hAnsi="Arial" w:cs="Arial"/>
      <w:sz w:val="20"/>
      <w:szCs w:val="20"/>
      <w:lang w:eastAsia="ru-RU"/>
    </w:rPr>
  </w:style>
  <w:style w:type="character" w:customStyle="1" w:styleId="afc">
    <w:name w:val="Цветовое выделение"/>
    <w:rsid w:val="0095352E"/>
    <w:rPr>
      <w:b/>
      <w:bCs/>
      <w:color w:val="000080"/>
    </w:rPr>
  </w:style>
  <w:style w:type="table" w:styleId="afd">
    <w:name w:val="Table Grid"/>
    <w:basedOn w:val="a5"/>
    <w:rsid w:val="0095352E"/>
    <w:rPr>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Normal (Web)"/>
    <w:basedOn w:val="a3"/>
    <w:rsid w:val="0095352E"/>
    <w:pPr>
      <w:spacing w:before="100" w:beforeAutospacing="1" w:after="100" w:afterAutospacing="1" w:line="240" w:lineRule="auto"/>
      <w:ind w:firstLine="0"/>
      <w:jc w:val="left"/>
    </w:pPr>
    <w:rPr>
      <w:sz w:val="24"/>
      <w:szCs w:val="24"/>
      <w:lang w:eastAsia="ru-RU"/>
    </w:rPr>
  </w:style>
  <w:style w:type="character" w:customStyle="1" w:styleId="aff">
    <w:name w:val="Гипертекстовая ссылка"/>
    <w:rsid w:val="0095352E"/>
    <w:rPr>
      <w:b/>
      <w:bCs/>
      <w:color w:val="008000"/>
    </w:rPr>
  </w:style>
  <w:style w:type="character" w:styleId="aff0">
    <w:name w:val="page number"/>
    <w:basedOn w:val="a4"/>
    <w:rsid w:val="0095352E"/>
  </w:style>
  <w:style w:type="paragraph" w:styleId="aff1">
    <w:name w:val="No Spacing"/>
    <w:uiPriority w:val="99"/>
    <w:qFormat/>
    <w:rsid w:val="0095352E"/>
    <w:rPr>
      <w:rFonts w:ascii="Calibri" w:hAnsi="Calibri"/>
      <w:sz w:val="22"/>
      <w:szCs w:val="22"/>
      <w:lang w:eastAsia="ru-RU"/>
    </w:rPr>
  </w:style>
  <w:style w:type="paragraph" w:styleId="2f2">
    <w:name w:val="Body Text 2"/>
    <w:basedOn w:val="a3"/>
    <w:link w:val="2f3"/>
    <w:rsid w:val="0095352E"/>
    <w:pPr>
      <w:spacing w:after="120" w:line="480" w:lineRule="auto"/>
      <w:ind w:firstLine="0"/>
      <w:jc w:val="left"/>
    </w:pPr>
    <w:rPr>
      <w:sz w:val="24"/>
      <w:szCs w:val="24"/>
      <w:lang w:eastAsia="ru-RU"/>
    </w:rPr>
  </w:style>
  <w:style w:type="character" w:customStyle="1" w:styleId="2f3">
    <w:name w:val="Основной текст 2 Знак"/>
    <w:basedOn w:val="a4"/>
    <w:link w:val="2f2"/>
    <w:rsid w:val="0095352E"/>
    <w:rPr>
      <w:sz w:val="24"/>
      <w:szCs w:val="24"/>
      <w:lang w:eastAsia="ru-RU"/>
    </w:rPr>
  </w:style>
  <w:style w:type="paragraph" w:styleId="3f1">
    <w:name w:val="Body Text Indent 3"/>
    <w:basedOn w:val="a3"/>
    <w:link w:val="3f2"/>
    <w:rsid w:val="0095352E"/>
    <w:pPr>
      <w:spacing w:after="120" w:line="240" w:lineRule="auto"/>
      <w:ind w:left="283" w:firstLine="0"/>
      <w:jc w:val="left"/>
    </w:pPr>
    <w:rPr>
      <w:sz w:val="16"/>
      <w:szCs w:val="16"/>
      <w:lang w:eastAsia="ru-RU"/>
    </w:rPr>
  </w:style>
  <w:style w:type="character" w:customStyle="1" w:styleId="3f2">
    <w:name w:val="Основной текст с отступом 3 Знак"/>
    <w:basedOn w:val="a4"/>
    <w:link w:val="3f1"/>
    <w:rsid w:val="0095352E"/>
    <w:rPr>
      <w:sz w:val="16"/>
      <w:szCs w:val="16"/>
      <w:lang w:eastAsia="ru-RU"/>
    </w:rPr>
  </w:style>
  <w:style w:type="paragraph" w:customStyle="1" w:styleId="aff2">
    <w:name w:val="Îáû÷íûé"/>
    <w:rsid w:val="0095352E"/>
    <w:rPr>
      <w:sz w:val="20"/>
      <w:szCs w:val="20"/>
      <w:lang w:val="en-US" w:eastAsia="ru-RU"/>
    </w:rPr>
  </w:style>
  <w:style w:type="paragraph" w:customStyle="1" w:styleId="ConsPlusCell">
    <w:name w:val="ConsPlusCell"/>
    <w:uiPriority w:val="99"/>
    <w:rsid w:val="0095352E"/>
    <w:pPr>
      <w:widowControl w:val="0"/>
      <w:autoSpaceDE w:val="0"/>
      <w:autoSpaceDN w:val="0"/>
      <w:adjustRightInd w:val="0"/>
    </w:pPr>
    <w:rPr>
      <w:sz w:val="26"/>
      <w:szCs w:val="26"/>
      <w:lang w:eastAsia="ru-RU"/>
    </w:rPr>
  </w:style>
  <w:style w:type="paragraph" w:customStyle="1" w:styleId="dash0410043104370430044600200441043f04380441043a0430">
    <w:name w:val="dash0410_0431_0437_0430_0446_0020_0441_043f_0438_0441_043a_0430"/>
    <w:basedOn w:val="a3"/>
    <w:rsid w:val="0095352E"/>
    <w:pPr>
      <w:spacing w:before="100" w:beforeAutospacing="1" w:after="100" w:afterAutospacing="1" w:line="240" w:lineRule="auto"/>
      <w:ind w:firstLine="0"/>
      <w:jc w:val="left"/>
    </w:pPr>
    <w:rPr>
      <w:sz w:val="24"/>
      <w:szCs w:val="24"/>
      <w:lang w:eastAsia="ru-RU"/>
    </w:rPr>
  </w:style>
  <w:style w:type="character" w:customStyle="1" w:styleId="dash0410043104370430044600200441043f04380441043a0430char">
    <w:name w:val="dash0410_0431_0437_0430_0446_0020_0441_043f_0438_0441_043a_0430__char"/>
    <w:basedOn w:val="a4"/>
    <w:rsid w:val="0095352E"/>
  </w:style>
  <w:style w:type="paragraph" w:styleId="HTML">
    <w:name w:val="HTML Address"/>
    <w:basedOn w:val="a3"/>
    <w:link w:val="HTML0"/>
    <w:rsid w:val="0095352E"/>
    <w:pPr>
      <w:spacing w:after="0" w:line="240" w:lineRule="auto"/>
      <w:ind w:firstLine="0"/>
      <w:jc w:val="left"/>
    </w:pPr>
    <w:rPr>
      <w:i/>
      <w:iCs/>
      <w:sz w:val="24"/>
      <w:szCs w:val="24"/>
      <w:lang w:eastAsia="ru-RU"/>
    </w:rPr>
  </w:style>
  <w:style w:type="character" w:customStyle="1" w:styleId="HTML0">
    <w:name w:val="Адрес HTML Знак"/>
    <w:basedOn w:val="a4"/>
    <w:link w:val="HTML"/>
    <w:rsid w:val="0095352E"/>
    <w:rPr>
      <w:i/>
      <w:iCs/>
      <w:sz w:val="24"/>
      <w:szCs w:val="24"/>
      <w:lang w:eastAsia="ru-RU"/>
    </w:rPr>
  </w:style>
  <w:style w:type="paragraph" w:styleId="aff3">
    <w:name w:val="envelope address"/>
    <w:basedOn w:val="a3"/>
    <w:rsid w:val="0095352E"/>
    <w:pPr>
      <w:framePr w:w="7920" w:h="1980" w:hRule="exact" w:hSpace="180" w:wrap="auto" w:hAnchor="page" w:xAlign="center" w:yAlign="bottom"/>
      <w:spacing w:after="0" w:line="240" w:lineRule="auto"/>
      <w:ind w:left="2880" w:firstLine="0"/>
      <w:jc w:val="left"/>
    </w:pPr>
    <w:rPr>
      <w:rFonts w:ascii="Arial" w:hAnsi="Arial" w:cs="Arial"/>
      <w:sz w:val="24"/>
      <w:szCs w:val="24"/>
      <w:lang w:eastAsia="ru-RU"/>
    </w:rPr>
  </w:style>
  <w:style w:type="paragraph" w:styleId="aff4">
    <w:name w:val="Date"/>
    <w:basedOn w:val="a3"/>
    <w:next w:val="a3"/>
    <w:link w:val="aff5"/>
    <w:rsid w:val="0095352E"/>
    <w:pPr>
      <w:spacing w:after="0" w:line="240" w:lineRule="auto"/>
      <w:ind w:firstLine="0"/>
      <w:jc w:val="left"/>
    </w:pPr>
    <w:rPr>
      <w:sz w:val="24"/>
      <w:szCs w:val="24"/>
      <w:lang w:eastAsia="ru-RU"/>
    </w:rPr>
  </w:style>
  <w:style w:type="character" w:customStyle="1" w:styleId="aff5">
    <w:name w:val="Дата Знак"/>
    <w:basedOn w:val="a4"/>
    <w:link w:val="aff4"/>
    <w:rsid w:val="0095352E"/>
    <w:rPr>
      <w:sz w:val="24"/>
      <w:szCs w:val="24"/>
      <w:lang w:eastAsia="ru-RU"/>
    </w:rPr>
  </w:style>
  <w:style w:type="paragraph" w:styleId="aff6">
    <w:name w:val="Note Heading"/>
    <w:basedOn w:val="a3"/>
    <w:next w:val="a3"/>
    <w:link w:val="aff7"/>
    <w:rsid w:val="0095352E"/>
    <w:pPr>
      <w:spacing w:after="0" w:line="240" w:lineRule="auto"/>
      <w:ind w:firstLine="0"/>
      <w:jc w:val="left"/>
    </w:pPr>
    <w:rPr>
      <w:sz w:val="24"/>
      <w:szCs w:val="24"/>
      <w:lang w:eastAsia="ru-RU"/>
    </w:rPr>
  </w:style>
  <w:style w:type="character" w:customStyle="1" w:styleId="aff7">
    <w:name w:val="Заголовок записки Знак"/>
    <w:basedOn w:val="a4"/>
    <w:link w:val="aff6"/>
    <w:rsid w:val="0095352E"/>
    <w:rPr>
      <w:sz w:val="24"/>
      <w:szCs w:val="24"/>
      <w:lang w:eastAsia="ru-RU"/>
    </w:rPr>
  </w:style>
  <w:style w:type="paragraph" w:styleId="aff8">
    <w:name w:val="Body Text"/>
    <w:basedOn w:val="a3"/>
    <w:link w:val="aff9"/>
    <w:rsid w:val="0095352E"/>
    <w:pPr>
      <w:spacing w:after="120" w:line="240" w:lineRule="auto"/>
      <w:ind w:firstLine="0"/>
      <w:jc w:val="left"/>
    </w:pPr>
    <w:rPr>
      <w:sz w:val="24"/>
      <w:szCs w:val="24"/>
      <w:lang w:eastAsia="ru-RU"/>
    </w:rPr>
  </w:style>
  <w:style w:type="character" w:customStyle="1" w:styleId="aff9">
    <w:name w:val="Основной текст Знак"/>
    <w:basedOn w:val="a4"/>
    <w:link w:val="aff8"/>
    <w:rsid w:val="0095352E"/>
    <w:rPr>
      <w:sz w:val="24"/>
      <w:szCs w:val="24"/>
      <w:lang w:eastAsia="ru-RU"/>
    </w:rPr>
  </w:style>
  <w:style w:type="paragraph" w:styleId="affa">
    <w:name w:val="Body Text First Indent"/>
    <w:basedOn w:val="aff8"/>
    <w:link w:val="affb"/>
    <w:rsid w:val="0095352E"/>
    <w:pPr>
      <w:ind w:firstLine="210"/>
    </w:pPr>
  </w:style>
  <w:style w:type="character" w:customStyle="1" w:styleId="affb">
    <w:name w:val="Красная строка Знак"/>
    <w:basedOn w:val="aff9"/>
    <w:link w:val="affa"/>
    <w:rsid w:val="0095352E"/>
  </w:style>
  <w:style w:type="paragraph" w:styleId="2f4">
    <w:name w:val="Body Text First Indent 2"/>
    <w:basedOn w:val="afa"/>
    <w:link w:val="2f5"/>
    <w:rsid w:val="0095352E"/>
    <w:pPr>
      <w:spacing w:after="120"/>
      <w:ind w:left="283" w:firstLine="210"/>
      <w:jc w:val="left"/>
    </w:pPr>
    <w:rPr>
      <w:sz w:val="24"/>
    </w:rPr>
  </w:style>
  <w:style w:type="character" w:customStyle="1" w:styleId="2f5">
    <w:name w:val="Красная строка 2 Знак"/>
    <w:basedOn w:val="afb"/>
    <w:link w:val="2f4"/>
    <w:rsid w:val="0095352E"/>
    <w:rPr>
      <w:sz w:val="24"/>
    </w:rPr>
  </w:style>
  <w:style w:type="paragraph" w:styleId="affc">
    <w:name w:val="List Bullet"/>
    <w:basedOn w:val="a3"/>
    <w:rsid w:val="0095352E"/>
    <w:pPr>
      <w:numPr>
        <w:numId w:val="1"/>
      </w:numPr>
      <w:spacing w:after="0" w:line="240" w:lineRule="auto"/>
      <w:jc w:val="left"/>
    </w:pPr>
    <w:rPr>
      <w:sz w:val="24"/>
      <w:szCs w:val="24"/>
      <w:lang w:eastAsia="ru-RU"/>
    </w:rPr>
  </w:style>
  <w:style w:type="paragraph" w:styleId="2f6">
    <w:name w:val="List Bullet 2"/>
    <w:basedOn w:val="a3"/>
    <w:rsid w:val="0095352E"/>
    <w:pPr>
      <w:numPr>
        <w:numId w:val="2"/>
      </w:numPr>
      <w:spacing w:after="0" w:line="240" w:lineRule="auto"/>
      <w:jc w:val="left"/>
    </w:pPr>
    <w:rPr>
      <w:sz w:val="24"/>
      <w:szCs w:val="24"/>
      <w:lang w:eastAsia="ru-RU"/>
    </w:rPr>
  </w:style>
  <w:style w:type="paragraph" w:styleId="3f3">
    <w:name w:val="List Bullet 3"/>
    <w:basedOn w:val="a3"/>
    <w:rsid w:val="0095352E"/>
    <w:pPr>
      <w:numPr>
        <w:numId w:val="3"/>
      </w:numPr>
      <w:spacing w:after="0" w:line="240" w:lineRule="auto"/>
      <w:jc w:val="left"/>
    </w:pPr>
    <w:rPr>
      <w:sz w:val="24"/>
      <w:szCs w:val="24"/>
      <w:lang w:eastAsia="ru-RU"/>
    </w:rPr>
  </w:style>
  <w:style w:type="paragraph" w:styleId="40">
    <w:name w:val="List Bullet 4"/>
    <w:basedOn w:val="a3"/>
    <w:rsid w:val="0095352E"/>
    <w:pPr>
      <w:numPr>
        <w:numId w:val="4"/>
      </w:numPr>
      <w:spacing w:after="0" w:line="240" w:lineRule="auto"/>
      <w:jc w:val="left"/>
    </w:pPr>
    <w:rPr>
      <w:sz w:val="24"/>
      <w:szCs w:val="24"/>
      <w:lang w:eastAsia="ru-RU"/>
    </w:rPr>
  </w:style>
  <w:style w:type="paragraph" w:styleId="50">
    <w:name w:val="List Bullet 5"/>
    <w:basedOn w:val="a3"/>
    <w:rsid w:val="0095352E"/>
    <w:pPr>
      <w:numPr>
        <w:numId w:val="5"/>
      </w:numPr>
      <w:spacing w:after="0" w:line="240" w:lineRule="auto"/>
      <w:jc w:val="left"/>
    </w:pPr>
    <w:rPr>
      <w:sz w:val="24"/>
      <w:szCs w:val="24"/>
      <w:lang w:eastAsia="ru-RU"/>
    </w:rPr>
  </w:style>
  <w:style w:type="paragraph" w:styleId="a2">
    <w:name w:val="Title"/>
    <w:basedOn w:val="a3"/>
    <w:link w:val="a1"/>
    <w:qFormat/>
    <w:rsid w:val="0095352E"/>
    <w:pPr>
      <w:spacing w:before="240" w:after="60" w:line="240" w:lineRule="auto"/>
      <w:ind w:firstLine="0"/>
      <w:jc w:val="center"/>
      <w:outlineLvl w:val="0"/>
    </w:pPr>
    <w:rPr>
      <w:rFonts w:ascii="Arial" w:hAnsi="Arial" w:cs="Arial"/>
      <w:b/>
      <w:bCs/>
      <w:kern w:val="28"/>
      <w:sz w:val="32"/>
      <w:szCs w:val="32"/>
      <w:lang w:eastAsia="ru-RU"/>
    </w:rPr>
  </w:style>
  <w:style w:type="character" w:customStyle="1" w:styleId="a1">
    <w:name w:val="Название Знак"/>
    <w:basedOn w:val="a4"/>
    <w:link w:val="a2"/>
    <w:rsid w:val="0095352E"/>
    <w:rPr>
      <w:rFonts w:ascii="Arial" w:hAnsi="Arial" w:cs="Arial"/>
      <w:b/>
      <w:bCs/>
      <w:kern w:val="28"/>
      <w:sz w:val="32"/>
      <w:szCs w:val="32"/>
      <w:lang w:eastAsia="ru-RU"/>
    </w:rPr>
  </w:style>
  <w:style w:type="paragraph" w:styleId="a0">
    <w:name w:val="caption"/>
    <w:basedOn w:val="a3"/>
    <w:next w:val="a3"/>
    <w:qFormat/>
    <w:rsid w:val="0095352E"/>
    <w:pPr>
      <w:spacing w:after="0" w:line="240" w:lineRule="auto"/>
      <w:ind w:firstLine="0"/>
      <w:jc w:val="left"/>
    </w:pPr>
    <w:rPr>
      <w:b/>
      <w:bCs/>
      <w:sz w:val="20"/>
      <w:szCs w:val="20"/>
      <w:lang w:eastAsia="ru-RU"/>
    </w:rPr>
  </w:style>
  <w:style w:type="paragraph" w:styleId="affd">
    <w:name w:val="List Number"/>
    <w:basedOn w:val="a3"/>
    <w:rsid w:val="0095352E"/>
    <w:pPr>
      <w:numPr>
        <w:numId w:val="6"/>
      </w:numPr>
      <w:spacing w:after="0" w:line="240" w:lineRule="auto"/>
      <w:jc w:val="left"/>
    </w:pPr>
    <w:rPr>
      <w:sz w:val="24"/>
      <w:szCs w:val="24"/>
      <w:lang w:eastAsia="ru-RU"/>
    </w:rPr>
  </w:style>
  <w:style w:type="paragraph" w:styleId="2f7">
    <w:name w:val="List Number 2"/>
    <w:basedOn w:val="a3"/>
    <w:rsid w:val="0095352E"/>
    <w:pPr>
      <w:numPr>
        <w:numId w:val="7"/>
      </w:numPr>
      <w:spacing w:after="0" w:line="240" w:lineRule="auto"/>
      <w:jc w:val="left"/>
    </w:pPr>
    <w:rPr>
      <w:sz w:val="24"/>
      <w:szCs w:val="24"/>
      <w:lang w:eastAsia="ru-RU"/>
    </w:rPr>
  </w:style>
  <w:style w:type="paragraph" w:styleId="3f4">
    <w:name w:val="List Number 3"/>
    <w:basedOn w:val="a3"/>
    <w:rsid w:val="0095352E"/>
    <w:pPr>
      <w:numPr>
        <w:numId w:val="8"/>
      </w:numPr>
      <w:spacing w:after="0" w:line="240" w:lineRule="auto"/>
      <w:jc w:val="left"/>
    </w:pPr>
    <w:rPr>
      <w:sz w:val="24"/>
      <w:szCs w:val="24"/>
      <w:lang w:eastAsia="ru-RU"/>
    </w:rPr>
  </w:style>
  <w:style w:type="paragraph" w:styleId="4">
    <w:name w:val="List Number 4"/>
    <w:basedOn w:val="a3"/>
    <w:rsid w:val="0095352E"/>
    <w:pPr>
      <w:numPr>
        <w:numId w:val="9"/>
      </w:numPr>
      <w:spacing w:after="0" w:line="240" w:lineRule="auto"/>
      <w:jc w:val="left"/>
    </w:pPr>
    <w:rPr>
      <w:sz w:val="24"/>
      <w:szCs w:val="24"/>
      <w:lang w:eastAsia="ru-RU"/>
    </w:rPr>
  </w:style>
  <w:style w:type="paragraph" w:styleId="5">
    <w:name w:val="List Number 5"/>
    <w:basedOn w:val="a3"/>
    <w:rsid w:val="0095352E"/>
    <w:pPr>
      <w:numPr>
        <w:numId w:val="10"/>
      </w:numPr>
      <w:spacing w:after="0" w:line="240" w:lineRule="auto"/>
      <w:jc w:val="left"/>
    </w:pPr>
    <w:rPr>
      <w:sz w:val="24"/>
      <w:szCs w:val="24"/>
      <w:lang w:eastAsia="ru-RU"/>
    </w:rPr>
  </w:style>
  <w:style w:type="paragraph" w:styleId="2">
    <w:name w:val="envelope return"/>
    <w:basedOn w:val="a3"/>
    <w:rsid w:val="0095352E"/>
    <w:pPr>
      <w:spacing w:after="0" w:line="240" w:lineRule="auto"/>
      <w:ind w:firstLine="0"/>
      <w:jc w:val="left"/>
    </w:pPr>
    <w:rPr>
      <w:rFonts w:ascii="Arial" w:hAnsi="Arial" w:cs="Arial"/>
      <w:sz w:val="20"/>
      <w:szCs w:val="20"/>
      <w:lang w:eastAsia="ru-RU"/>
    </w:rPr>
  </w:style>
  <w:style w:type="paragraph" w:styleId="a">
    <w:name w:val="Normal Indent"/>
    <w:basedOn w:val="a3"/>
    <w:rsid w:val="0095352E"/>
    <w:pPr>
      <w:spacing w:after="0" w:line="240" w:lineRule="auto"/>
      <w:ind w:left="708" w:firstLine="0"/>
      <w:jc w:val="left"/>
    </w:pPr>
    <w:rPr>
      <w:sz w:val="24"/>
      <w:szCs w:val="24"/>
      <w:lang w:eastAsia="ru-RU"/>
    </w:rPr>
  </w:style>
  <w:style w:type="paragraph" w:styleId="3">
    <w:name w:val="Body Text 3"/>
    <w:basedOn w:val="a3"/>
    <w:link w:val="3f5"/>
    <w:rsid w:val="0095352E"/>
    <w:pPr>
      <w:spacing w:after="120" w:line="240" w:lineRule="auto"/>
      <w:ind w:firstLine="0"/>
      <w:jc w:val="left"/>
    </w:pPr>
    <w:rPr>
      <w:sz w:val="16"/>
      <w:szCs w:val="16"/>
      <w:lang w:eastAsia="ru-RU"/>
    </w:rPr>
  </w:style>
  <w:style w:type="character" w:customStyle="1" w:styleId="3f5">
    <w:name w:val="Основной текст 3 Знак"/>
    <w:basedOn w:val="a4"/>
    <w:link w:val="3"/>
    <w:rsid w:val="0095352E"/>
    <w:rPr>
      <w:sz w:val="16"/>
      <w:szCs w:val="16"/>
      <w:lang w:eastAsia="ru-RU"/>
    </w:rPr>
  </w:style>
  <w:style w:type="paragraph" w:styleId="2f8">
    <w:name w:val="Body Text Indent 2"/>
    <w:basedOn w:val="a3"/>
    <w:link w:val="2f9"/>
    <w:rsid w:val="0095352E"/>
    <w:pPr>
      <w:spacing w:after="120" w:line="480" w:lineRule="auto"/>
      <w:ind w:left="283" w:firstLine="0"/>
      <w:jc w:val="left"/>
    </w:pPr>
    <w:rPr>
      <w:sz w:val="24"/>
      <w:szCs w:val="24"/>
      <w:lang w:eastAsia="ru-RU"/>
    </w:rPr>
  </w:style>
  <w:style w:type="character" w:customStyle="1" w:styleId="2f9">
    <w:name w:val="Основной текст с отступом 2 Знак"/>
    <w:basedOn w:val="a4"/>
    <w:link w:val="2f8"/>
    <w:rsid w:val="0095352E"/>
    <w:rPr>
      <w:sz w:val="24"/>
      <w:szCs w:val="24"/>
      <w:lang w:eastAsia="ru-RU"/>
    </w:rPr>
  </w:style>
  <w:style w:type="paragraph" w:styleId="affe">
    <w:name w:val="Subtitle"/>
    <w:basedOn w:val="a3"/>
    <w:link w:val="afff"/>
    <w:qFormat/>
    <w:rsid w:val="0095352E"/>
    <w:pPr>
      <w:spacing w:after="60" w:line="240" w:lineRule="auto"/>
      <w:ind w:firstLine="0"/>
      <w:jc w:val="center"/>
      <w:outlineLvl w:val="1"/>
    </w:pPr>
    <w:rPr>
      <w:rFonts w:ascii="Arial" w:hAnsi="Arial" w:cs="Arial"/>
      <w:sz w:val="24"/>
      <w:szCs w:val="24"/>
      <w:lang w:eastAsia="ru-RU"/>
    </w:rPr>
  </w:style>
  <w:style w:type="character" w:customStyle="1" w:styleId="afff">
    <w:name w:val="Подзаголовок Знак"/>
    <w:basedOn w:val="a4"/>
    <w:link w:val="affe"/>
    <w:rsid w:val="0095352E"/>
    <w:rPr>
      <w:rFonts w:ascii="Arial" w:hAnsi="Arial" w:cs="Arial"/>
      <w:sz w:val="24"/>
      <w:szCs w:val="24"/>
      <w:lang w:eastAsia="ru-RU"/>
    </w:rPr>
  </w:style>
  <w:style w:type="paragraph" w:styleId="afff0">
    <w:name w:val="Signature"/>
    <w:basedOn w:val="a3"/>
    <w:link w:val="afff1"/>
    <w:rsid w:val="0095352E"/>
    <w:pPr>
      <w:spacing w:after="0" w:line="240" w:lineRule="auto"/>
      <w:ind w:left="4252" w:firstLine="0"/>
      <w:jc w:val="left"/>
    </w:pPr>
    <w:rPr>
      <w:sz w:val="24"/>
      <w:szCs w:val="24"/>
      <w:lang w:eastAsia="ru-RU"/>
    </w:rPr>
  </w:style>
  <w:style w:type="character" w:customStyle="1" w:styleId="afff1">
    <w:name w:val="Подпись Знак"/>
    <w:basedOn w:val="a4"/>
    <w:link w:val="afff0"/>
    <w:rsid w:val="0095352E"/>
    <w:rPr>
      <w:sz w:val="24"/>
      <w:szCs w:val="24"/>
      <w:lang w:eastAsia="ru-RU"/>
    </w:rPr>
  </w:style>
  <w:style w:type="paragraph" w:styleId="afff2">
    <w:name w:val="Salutation"/>
    <w:basedOn w:val="a3"/>
    <w:next w:val="a3"/>
    <w:link w:val="afff3"/>
    <w:rsid w:val="0095352E"/>
    <w:pPr>
      <w:spacing w:after="0" w:line="240" w:lineRule="auto"/>
      <w:ind w:firstLine="0"/>
      <w:jc w:val="left"/>
    </w:pPr>
    <w:rPr>
      <w:sz w:val="24"/>
      <w:szCs w:val="24"/>
      <w:lang w:eastAsia="ru-RU"/>
    </w:rPr>
  </w:style>
  <w:style w:type="character" w:customStyle="1" w:styleId="afff3">
    <w:name w:val="Приветствие Знак"/>
    <w:basedOn w:val="a4"/>
    <w:link w:val="afff2"/>
    <w:rsid w:val="0095352E"/>
    <w:rPr>
      <w:sz w:val="24"/>
      <w:szCs w:val="24"/>
      <w:lang w:eastAsia="ru-RU"/>
    </w:rPr>
  </w:style>
  <w:style w:type="paragraph" w:styleId="afff4">
    <w:name w:val="List Continue"/>
    <w:basedOn w:val="a3"/>
    <w:rsid w:val="0095352E"/>
    <w:pPr>
      <w:spacing w:after="120" w:line="240" w:lineRule="auto"/>
      <w:ind w:left="283" w:firstLine="0"/>
      <w:jc w:val="left"/>
    </w:pPr>
    <w:rPr>
      <w:sz w:val="24"/>
      <w:szCs w:val="24"/>
      <w:lang w:eastAsia="ru-RU"/>
    </w:rPr>
  </w:style>
  <w:style w:type="paragraph" w:styleId="2fa">
    <w:name w:val="List Continue 2"/>
    <w:basedOn w:val="a3"/>
    <w:rsid w:val="0095352E"/>
    <w:pPr>
      <w:spacing w:after="120" w:line="240" w:lineRule="auto"/>
      <w:ind w:left="566" w:firstLine="0"/>
      <w:jc w:val="left"/>
    </w:pPr>
    <w:rPr>
      <w:sz w:val="24"/>
      <w:szCs w:val="24"/>
      <w:lang w:eastAsia="ru-RU"/>
    </w:rPr>
  </w:style>
  <w:style w:type="paragraph" w:styleId="3f6">
    <w:name w:val="List Continue 3"/>
    <w:basedOn w:val="a3"/>
    <w:rsid w:val="0095352E"/>
    <w:pPr>
      <w:spacing w:after="120" w:line="240" w:lineRule="auto"/>
      <w:ind w:left="849" w:firstLine="0"/>
      <w:jc w:val="left"/>
    </w:pPr>
    <w:rPr>
      <w:sz w:val="24"/>
      <w:szCs w:val="24"/>
      <w:lang w:eastAsia="ru-RU"/>
    </w:rPr>
  </w:style>
  <w:style w:type="paragraph" w:styleId="4b">
    <w:name w:val="List Continue 4"/>
    <w:basedOn w:val="a3"/>
    <w:rsid w:val="0095352E"/>
    <w:pPr>
      <w:spacing w:after="120" w:line="240" w:lineRule="auto"/>
      <w:ind w:left="1132" w:firstLine="0"/>
      <w:jc w:val="left"/>
    </w:pPr>
    <w:rPr>
      <w:sz w:val="24"/>
      <w:szCs w:val="24"/>
      <w:lang w:eastAsia="ru-RU"/>
    </w:rPr>
  </w:style>
  <w:style w:type="paragraph" w:styleId="57">
    <w:name w:val="List Continue 5"/>
    <w:basedOn w:val="a3"/>
    <w:rsid w:val="0095352E"/>
    <w:pPr>
      <w:spacing w:after="120" w:line="240" w:lineRule="auto"/>
      <w:ind w:left="1415" w:firstLine="0"/>
      <w:jc w:val="left"/>
    </w:pPr>
    <w:rPr>
      <w:sz w:val="24"/>
      <w:szCs w:val="24"/>
      <w:lang w:eastAsia="ru-RU"/>
    </w:rPr>
  </w:style>
  <w:style w:type="paragraph" w:styleId="afff5">
    <w:name w:val="Closing"/>
    <w:basedOn w:val="a3"/>
    <w:link w:val="afff6"/>
    <w:rsid w:val="0095352E"/>
    <w:pPr>
      <w:spacing w:after="0" w:line="240" w:lineRule="auto"/>
      <w:ind w:left="4252" w:firstLine="0"/>
      <w:jc w:val="left"/>
    </w:pPr>
    <w:rPr>
      <w:sz w:val="24"/>
      <w:szCs w:val="24"/>
      <w:lang w:eastAsia="ru-RU"/>
    </w:rPr>
  </w:style>
  <w:style w:type="character" w:customStyle="1" w:styleId="afff6">
    <w:name w:val="Прощание Знак"/>
    <w:basedOn w:val="a4"/>
    <w:link w:val="afff5"/>
    <w:rsid w:val="0095352E"/>
    <w:rPr>
      <w:sz w:val="24"/>
      <w:szCs w:val="24"/>
      <w:lang w:eastAsia="ru-RU"/>
    </w:rPr>
  </w:style>
  <w:style w:type="paragraph" w:styleId="afff7">
    <w:name w:val="List"/>
    <w:basedOn w:val="a3"/>
    <w:rsid w:val="0095352E"/>
    <w:pPr>
      <w:spacing w:after="0" w:line="240" w:lineRule="auto"/>
      <w:ind w:left="283" w:hanging="283"/>
      <w:jc w:val="left"/>
    </w:pPr>
    <w:rPr>
      <w:sz w:val="24"/>
      <w:szCs w:val="24"/>
      <w:lang w:eastAsia="ru-RU"/>
    </w:rPr>
  </w:style>
  <w:style w:type="paragraph" w:styleId="2fb">
    <w:name w:val="List 2"/>
    <w:basedOn w:val="a3"/>
    <w:rsid w:val="0095352E"/>
    <w:pPr>
      <w:spacing w:after="0" w:line="240" w:lineRule="auto"/>
      <w:ind w:left="566" w:hanging="283"/>
      <w:jc w:val="left"/>
    </w:pPr>
    <w:rPr>
      <w:sz w:val="24"/>
      <w:szCs w:val="24"/>
      <w:lang w:eastAsia="ru-RU"/>
    </w:rPr>
  </w:style>
  <w:style w:type="paragraph" w:styleId="3f7">
    <w:name w:val="List 3"/>
    <w:basedOn w:val="a3"/>
    <w:rsid w:val="0095352E"/>
    <w:pPr>
      <w:spacing w:after="0" w:line="240" w:lineRule="auto"/>
      <w:ind w:left="849" w:hanging="283"/>
      <w:jc w:val="left"/>
    </w:pPr>
    <w:rPr>
      <w:sz w:val="24"/>
      <w:szCs w:val="24"/>
      <w:lang w:eastAsia="ru-RU"/>
    </w:rPr>
  </w:style>
  <w:style w:type="paragraph" w:styleId="4c">
    <w:name w:val="List 4"/>
    <w:basedOn w:val="a3"/>
    <w:rsid w:val="0095352E"/>
    <w:pPr>
      <w:spacing w:after="0" w:line="240" w:lineRule="auto"/>
      <w:ind w:left="1132" w:hanging="283"/>
      <w:jc w:val="left"/>
    </w:pPr>
    <w:rPr>
      <w:sz w:val="24"/>
      <w:szCs w:val="24"/>
      <w:lang w:eastAsia="ru-RU"/>
    </w:rPr>
  </w:style>
  <w:style w:type="paragraph" w:styleId="58">
    <w:name w:val="List 5"/>
    <w:basedOn w:val="a3"/>
    <w:rsid w:val="0095352E"/>
    <w:pPr>
      <w:spacing w:after="0" w:line="240" w:lineRule="auto"/>
      <w:ind w:left="1415" w:hanging="283"/>
      <w:jc w:val="left"/>
    </w:pPr>
    <w:rPr>
      <w:sz w:val="24"/>
      <w:szCs w:val="24"/>
      <w:lang w:eastAsia="ru-RU"/>
    </w:rPr>
  </w:style>
  <w:style w:type="paragraph" w:styleId="HTML1">
    <w:name w:val="HTML Preformatted"/>
    <w:basedOn w:val="a3"/>
    <w:link w:val="HTML2"/>
    <w:rsid w:val="0095352E"/>
    <w:pPr>
      <w:spacing w:after="0" w:line="240" w:lineRule="auto"/>
      <w:ind w:firstLine="0"/>
      <w:jc w:val="left"/>
    </w:pPr>
    <w:rPr>
      <w:rFonts w:ascii="Courier New" w:hAnsi="Courier New" w:cs="Courier New"/>
      <w:sz w:val="20"/>
      <w:szCs w:val="20"/>
      <w:lang w:eastAsia="ru-RU"/>
    </w:rPr>
  </w:style>
  <w:style w:type="character" w:customStyle="1" w:styleId="HTML2">
    <w:name w:val="Стандартный HTML Знак"/>
    <w:basedOn w:val="a4"/>
    <w:link w:val="HTML1"/>
    <w:rsid w:val="0095352E"/>
    <w:rPr>
      <w:rFonts w:ascii="Courier New" w:hAnsi="Courier New" w:cs="Courier New"/>
      <w:sz w:val="20"/>
      <w:szCs w:val="20"/>
      <w:lang w:eastAsia="ru-RU"/>
    </w:rPr>
  </w:style>
  <w:style w:type="character" w:customStyle="1" w:styleId="afff8">
    <w:name w:val="Схема документа Знак"/>
    <w:basedOn w:val="a4"/>
    <w:link w:val="afff9"/>
    <w:semiHidden/>
    <w:rsid w:val="0095352E"/>
    <w:rPr>
      <w:rFonts w:ascii="Tahoma" w:hAnsi="Tahoma" w:cs="Tahoma"/>
      <w:sz w:val="20"/>
      <w:szCs w:val="20"/>
      <w:shd w:val="clear" w:color="auto" w:fill="000080"/>
      <w:lang w:eastAsia="ru-RU"/>
    </w:rPr>
  </w:style>
  <w:style w:type="paragraph" w:styleId="afff9">
    <w:name w:val="Document Map"/>
    <w:basedOn w:val="a3"/>
    <w:link w:val="afff8"/>
    <w:semiHidden/>
    <w:rsid w:val="0095352E"/>
    <w:pPr>
      <w:shd w:val="clear" w:color="auto" w:fill="000080"/>
      <w:spacing w:after="0" w:line="240" w:lineRule="auto"/>
      <w:ind w:firstLine="0"/>
      <w:jc w:val="left"/>
    </w:pPr>
    <w:rPr>
      <w:rFonts w:ascii="Tahoma" w:hAnsi="Tahoma" w:cs="Tahoma"/>
      <w:sz w:val="20"/>
      <w:szCs w:val="20"/>
      <w:lang w:eastAsia="ru-RU"/>
    </w:rPr>
  </w:style>
  <w:style w:type="paragraph" w:styleId="afffa">
    <w:name w:val="Plain Text"/>
    <w:basedOn w:val="a3"/>
    <w:link w:val="afffb"/>
    <w:rsid w:val="0095352E"/>
    <w:pPr>
      <w:spacing w:after="0" w:line="240" w:lineRule="auto"/>
      <w:ind w:firstLine="0"/>
      <w:jc w:val="left"/>
    </w:pPr>
    <w:rPr>
      <w:rFonts w:ascii="Courier New" w:hAnsi="Courier New" w:cs="Courier New"/>
      <w:sz w:val="20"/>
      <w:szCs w:val="20"/>
      <w:lang w:eastAsia="ru-RU"/>
    </w:rPr>
  </w:style>
  <w:style w:type="character" w:customStyle="1" w:styleId="afffb">
    <w:name w:val="Текст Знак"/>
    <w:basedOn w:val="a4"/>
    <w:link w:val="afffa"/>
    <w:rsid w:val="0095352E"/>
    <w:rPr>
      <w:rFonts w:ascii="Courier New" w:hAnsi="Courier New" w:cs="Courier New"/>
      <w:sz w:val="20"/>
      <w:szCs w:val="20"/>
      <w:lang w:eastAsia="ru-RU"/>
    </w:rPr>
  </w:style>
  <w:style w:type="character" w:customStyle="1" w:styleId="afffc">
    <w:name w:val="Текст концевой сноски Знак"/>
    <w:basedOn w:val="a4"/>
    <w:link w:val="afffd"/>
    <w:semiHidden/>
    <w:rsid w:val="0095352E"/>
    <w:rPr>
      <w:sz w:val="20"/>
      <w:szCs w:val="20"/>
      <w:lang w:eastAsia="ru-RU"/>
    </w:rPr>
  </w:style>
  <w:style w:type="paragraph" w:styleId="afffd">
    <w:name w:val="endnote text"/>
    <w:basedOn w:val="a3"/>
    <w:link w:val="afffc"/>
    <w:semiHidden/>
    <w:rsid w:val="0095352E"/>
    <w:pPr>
      <w:spacing w:after="0" w:line="240" w:lineRule="auto"/>
      <w:ind w:firstLine="0"/>
      <w:jc w:val="left"/>
    </w:pPr>
    <w:rPr>
      <w:sz w:val="20"/>
      <w:szCs w:val="20"/>
      <w:lang w:eastAsia="ru-RU"/>
    </w:rPr>
  </w:style>
  <w:style w:type="character" w:customStyle="1" w:styleId="afffe">
    <w:name w:val="Текст макроса Знак"/>
    <w:basedOn w:val="a4"/>
    <w:link w:val="affff"/>
    <w:semiHidden/>
    <w:rsid w:val="0095352E"/>
    <w:rPr>
      <w:rFonts w:ascii="Courier New" w:hAnsi="Courier New" w:cs="Courier New"/>
      <w:sz w:val="20"/>
      <w:szCs w:val="20"/>
      <w:lang w:eastAsia="ru-RU"/>
    </w:rPr>
  </w:style>
  <w:style w:type="paragraph" w:styleId="affff">
    <w:name w:val="macro"/>
    <w:link w:val="afffe"/>
    <w:semiHidden/>
    <w:rsid w:val="0095352E"/>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sz w:val="20"/>
      <w:szCs w:val="20"/>
      <w:lang w:eastAsia="ru-RU"/>
    </w:rPr>
  </w:style>
  <w:style w:type="character" w:customStyle="1" w:styleId="affff0">
    <w:name w:val="Текст примечания Знак"/>
    <w:basedOn w:val="a4"/>
    <w:link w:val="affff1"/>
    <w:semiHidden/>
    <w:rsid w:val="0095352E"/>
    <w:rPr>
      <w:sz w:val="20"/>
      <w:szCs w:val="20"/>
      <w:lang w:eastAsia="ru-RU"/>
    </w:rPr>
  </w:style>
  <w:style w:type="paragraph" w:styleId="affff1">
    <w:name w:val="annotation text"/>
    <w:basedOn w:val="a3"/>
    <w:link w:val="affff0"/>
    <w:semiHidden/>
    <w:rsid w:val="0095352E"/>
    <w:pPr>
      <w:spacing w:after="0" w:line="240" w:lineRule="auto"/>
      <w:ind w:firstLine="0"/>
      <w:jc w:val="left"/>
    </w:pPr>
    <w:rPr>
      <w:sz w:val="20"/>
      <w:szCs w:val="20"/>
      <w:lang w:eastAsia="ru-RU"/>
    </w:rPr>
  </w:style>
  <w:style w:type="character" w:customStyle="1" w:styleId="affff2">
    <w:name w:val="Тема примечания Знак"/>
    <w:basedOn w:val="affff0"/>
    <w:link w:val="affff3"/>
    <w:semiHidden/>
    <w:rsid w:val="0095352E"/>
    <w:rPr>
      <w:b/>
      <w:bCs/>
    </w:rPr>
  </w:style>
  <w:style w:type="paragraph" w:styleId="affff3">
    <w:name w:val="annotation subject"/>
    <w:basedOn w:val="affff1"/>
    <w:next w:val="affff1"/>
    <w:link w:val="affff2"/>
    <w:semiHidden/>
    <w:rsid w:val="0095352E"/>
    <w:rPr>
      <w:b/>
      <w:bCs/>
    </w:rPr>
  </w:style>
  <w:style w:type="paragraph" w:styleId="affff4">
    <w:name w:val="Block Text"/>
    <w:basedOn w:val="a3"/>
    <w:rsid w:val="0095352E"/>
    <w:pPr>
      <w:spacing w:after="120" w:line="240" w:lineRule="auto"/>
      <w:ind w:left="1440" w:right="1440" w:firstLine="0"/>
      <w:jc w:val="left"/>
    </w:pPr>
    <w:rPr>
      <w:sz w:val="24"/>
      <w:szCs w:val="24"/>
      <w:lang w:eastAsia="ru-RU"/>
    </w:rPr>
  </w:style>
  <w:style w:type="paragraph" w:styleId="affff5">
    <w:name w:val="Message Header"/>
    <w:basedOn w:val="a3"/>
    <w:link w:val="affff6"/>
    <w:rsid w:val="0095352E"/>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jc w:val="left"/>
    </w:pPr>
    <w:rPr>
      <w:rFonts w:ascii="Arial" w:hAnsi="Arial" w:cs="Arial"/>
      <w:sz w:val="24"/>
      <w:szCs w:val="24"/>
      <w:lang w:eastAsia="ru-RU"/>
    </w:rPr>
  </w:style>
  <w:style w:type="character" w:customStyle="1" w:styleId="affff6">
    <w:name w:val="Шапка Знак"/>
    <w:basedOn w:val="a4"/>
    <w:link w:val="affff5"/>
    <w:rsid w:val="0095352E"/>
    <w:rPr>
      <w:rFonts w:ascii="Arial" w:hAnsi="Arial" w:cs="Arial"/>
      <w:sz w:val="24"/>
      <w:szCs w:val="24"/>
      <w:shd w:val="pct20" w:color="auto" w:fill="auto"/>
      <w:lang w:eastAsia="ru-RU"/>
    </w:rPr>
  </w:style>
  <w:style w:type="paragraph" w:styleId="affff7">
    <w:name w:val="E-mail Signature"/>
    <w:basedOn w:val="a3"/>
    <w:link w:val="affff8"/>
    <w:rsid w:val="0095352E"/>
    <w:pPr>
      <w:spacing w:after="0" w:line="240" w:lineRule="auto"/>
      <w:ind w:firstLine="0"/>
      <w:jc w:val="left"/>
    </w:pPr>
    <w:rPr>
      <w:sz w:val="24"/>
      <w:szCs w:val="24"/>
      <w:lang w:eastAsia="ru-RU"/>
    </w:rPr>
  </w:style>
  <w:style w:type="character" w:customStyle="1" w:styleId="affff8">
    <w:name w:val="Электронная подпись Знак"/>
    <w:basedOn w:val="a4"/>
    <w:link w:val="affff7"/>
    <w:rsid w:val="0095352E"/>
    <w:rPr>
      <w:sz w:val="24"/>
      <w:szCs w:val="24"/>
      <w:lang w:eastAsia="ru-RU"/>
    </w:rPr>
  </w:style>
  <w:style w:type="character" w:customStyle="1" w:styleId="apple-converted-space">
    <w:name w:val="apple-converted-space"/>
    <w:basedOn w:val="a4"/>
    <w:rsid w:val="0095352E"/>
  </w:style>
  <w:style w:type="paragraph" w:customStyle="1" w:styleId="uni">
    <w:name w:val="uni"/>
    <w:basedOn w:val="a3"/>
    <w:rsid w:val="0095352E"/>
    <w:pPr>
      <w:spacing w:before="100" w:beforeAutospacing="1" w:after="100" w:afterAutospacing="1" w:line="240" w:lineRule="auto"/>
      <w:ind w:firstLine="0"/>
      <w:jc w:val="left"/>
    </w:pPr>
    <w:rPr>
      <w:sz w:val="24"/>
      <w:szCs w:val="24"/>
      <w:lang w:eastAsia="ru-RU"/>
    </w:rPr>
  </w:style>
  <w:style w:type="paragraph" w:customStyle="1" w:styleId="unip">
    <w:name w:val="unip"/>
    <w:basedOn w:val="a3"/>
    <w:rsid w:val="0095352E"/>
    <w:pPr>
      <w:spacing w:before="100" w:beforeAutospacing="1" w:after="100" w:afterAutospacing="1" w:line="240" w:lineRule="auto"/>
      <w:ind w:firstLine="0"/>
      <w:jc w:val="left"/>
    </w:pPr>
    <w:rPr>
      <w:sz w:val="24"/>
      <w:szCs w:val="24"/>
      <w:lang w:eastAsia="ru-RU"/>
    </w:rPr>
  </w:style>
</w:styles>
</file>

<file path=word/webSettings.xml><?xml version="1.0" encoding="utf-8"?>
<w:webSettings xmlns:r="http://schemas.openxmlformats.org/officeDocument/2006/relationships" xmlns:w="http://schemas.openxmlformats.org/wordprocessingml/2006/main">
  <w:divs>
    <w:div w:id="185558086">
      <w:marLeft w:val="0"/>
      <w:marRight w:val="0"/>
      <w:marTop w:val="0"/>
      <w:marBottom w:val="0"/>
      <w:divBdr>
        <w:top w:val="none" w:sz="0" w:space="0" w:color="auto"/>
        <w:left w:val="none" w:sz="0" w:space="0" w:color="auto"/>
        <w:bottom w:val="none" w:sz="0" w:space="0" w:color="auto"/>
        <w:right w:val="none" w:sz="0" w:space="0" w:color="auto"/>
      </w:divBdr>
    </w:div>
    <w:div w:id="677386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pzz.perm.ru/Publication/GradZone.aspx" TargetMode="External"/><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1093;&#1080;&#1083;&#1086;&#1082;.&#1079;&#1072;&#1073;&#1072;&#1081;&#1082;&#1072;&#1083;&#1100;&#1089;&#1082;&#1080;&#1081;&#1082;&#1088;&#1072;&#1081;.&#1088;&#1092;/spLinevoozerskoe" TargetMode="External"/><Relationship Id="rId12" Type="http://schemas.openxmlformats.org/officeDocument/2006/relationships/hyperlink" Target="http://pzz.perm.ru/Publication/GradZone.aspx" TargetMode="External"/><Relationship Id="rId17" Type="http://schemas.openxmlformats.org/officeDocument/2006/relationships/hyperlink" Target="http://www.consultant.ru/document/cons_doc_LAW_157044/?dst=35" TargetMode="External"/><Relationship Id="rId2" Type="http://schemas.openxmlformats.org/officeDocument/2006/relationships/styles" Target="styles.xml"/><Relationship Id="rId16" Type="http://schemas.openxmlformats.org/officeDocument/2006/relationships/hyperlink" Target="http://www.consultant.ru/popular/gskrf/15_6.html"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pzz.perm.ru/Publication/GradZone.aspx" TargetMode="External"/><Relationship Id="rId5" Type="http://schemas.openxmlformats.org/officeDocument/2006/relationships/footnotes" Target="footnotes.xml"/><Relationship Id="rId15" Type="http://schemas.openxmlformats.org/officeDocument/2006/relationships/hyperlink" Target="http://pzz.perm.ru/Publication/GradZone.aspx" TargetMode="External"/><Relationship Id="rId10" Type="http://schemas.openxmlformats.org/officeDocument/2006/relationships/hyperlink" Target="http://pzz.perm.ru/Publication/GradZone.aspx"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pzz.perm.ru/Publication/GradZone.asp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42</TotalTime>
  <Pages>86</Pages>
  <Words>28936</Words>
  <Characters>164936</Characters>
  <Application>Microsoft Office Word</Application>
  <DocSecurity>0</DocSecurity>
  <Lines>1374</Lines>
  <Paragraphs>386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193486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9</cp:revision>
  <cp:lastPrinted>2015-10-06T06:33:00Z</cp:lastPrinted>
  <dcterms:created xsi:type="dcterms:W3CDTF">2015-08-31T06:40:00Z</dcterms:created>
  <dcterms:modified xsi:type="dcterms:W3CDTF">2015-10-15T07:36:00Z</dcterms:modified>
</cp:coreProperties>
</file>